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840"/>
        <w:gridCol w:w="5125"/>
      </w:tblGrid>
      <w:tr w:rsidR="00FB5D70" w:rsidRPr="00D35F7B" w14:paraId="0D29CCCB" w14:textId="77777777" w:rsidTr="00A4369F">
        <w:trPr>
          <w:trHeight w:val="731"/>
          <w:tblCellSpacing w:w="15" w:type="dxa"/>
        </w:trPr>
        <w:tc>
          <w:tcPr>
            <w:tcW w:w="9905" w:type="dxa"/>
            <w:gridSpan w:val="2"/>
            <w:shd w:val="clear" w:color="auto" w:fill="EAEAEA"/>
            <w:vAlign w:val="center"/>
            <w:hideMark/>
          </w:tcPr>
          <w:p w14:paraId="1A9ACA26" w14:textId="6F5ED390" w:rsidR="00FB5D70" w:rsidRPr="00D35F7B" w:rsidRDefault="00FB5D70" w:rsidP="0044541A">
            <w:pPr>
              <w:spacing w:after="0" w:line="270" w:lineRule="atLeast"/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n-CA"/>
              </w:rPr>
            </w:pPr>
            <w:r w:rsidRPr="00D35F7B"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n-CA"/>
              </w:rPr>
              <w:t>Title:</w:t>
            </w:r>
            <w:r w:rsidR="005B463B"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n-CA"/>
              </w:rPr>
              <w:t xml:space="preserve"> </w:t>
            </w:r>
            <w:r w:rsidR="00AE787B"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n-CA"/>
              </w:rPr>
              <w:t>COVID-19 Immunization</w:t>
            </w:r>
            <w:r w:rsidR="009744B1"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n-CA"/>
              </w:rPr>
              <w:t xml:space="preserve"> Program</w:t>
            </w:r>
          </w:p>
          <w:p w14:paraId="3F49CC27" w14:textId="77777777" w:rsidR="00FB5D70" w:rsidRPr="00D35F7B" w:rsidRDefault="00FB5D70" w:rsidP="0044541A">
            <w:pPr>
              <w:spacing w:after="0" w:line="270" w:lineRule="atLeast"/>
              <w:rPr>
                <w:rFonts w:ascii="Verdana" w:hAnsi="Verdana"/>
                <w:color w:val="000000"/>
                <w:sz w:val="20"/>
                <w:szCs w:val="20"/>
                <w:lang w:val="en-CA"/>
              </w:rPr>
            </w:pPr>
          </w:p>
        </w:tc>
      </w:tr>
      <w:tr w:rsidR="00FB5D70" w:rsidRPr="00D35F7B" w14:paraId="17B5B4A3" w14:textId="77777777" w:rsidTr="00A4369F">
        <w:trPr>
          <w:trHeight w:val="731"/>
          <w:tblCellSpacing w:w="15" w:type="dxa"/>
        </w:trPr>
        <w:tc>
          <w:tcPr>
            <w:tcW w:w="4795" w:type="dxa"/>
            <w:shd w:val="clear" w:color="auto" w:fill="EAEAEA"/>
            <w:hideMark/>
          </w:tcPr>
          <w:p w14:paraId="17A23E85" w14:textId="45EE4EE5" w:rsidR="00FB5D70" w:rsidRPr="00D35F7B" w:rsidRDefault="00FB5D70" w:rsidP="00B65C8E">
            <w:pPr>
              <w:spacing w:after="0" w:line="270" w:lineRule="atLeast"/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n-CA"/>
              </w:rPr>
            </w:pPr>
            <w:r w:rsidRPr="00D35F7B"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n-CA"/>
              </w:rPr>
              <w:t>Date First Created:</w:t>
            </w:r>
            <w:r w:rsidR="0007214E"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n-CA"/>
              </w:rPr>
              <w:t xml:space="preserve"> </w:t>
            </w:r>
            <w:r w:rsidR="00C936EE" w:rsidRPr="00C936EE">
              <w:rPr>
                <w:rFonts w:ascii="Verdana" w:hAnsi="Verdana"/>
                <w:b/>
                <w:bCs/>
                <w:color w:val="000000"/>
                <w:sz w:val="20"/>
                <w:szCs w:val="20"/>
                <w:highlight w:val="yellow"/>
                <w:lang w:val="en-CA"/>
              </w:rPr>
              <w:t>TBD</w:t>
            </w:r>
            <w:r w:rsidR="00B65C8E">
              <w:rPr>
                <w:rFonts w:ascii="Verdana" w:hAnsi="Verdana"/>
                <w:b/>
                <w:bCs/>
                <w:color w:val="000000"/>
                <w:sz w:val="20"/>
                <w:szCs w:val="20"/>
                <w:highlight w:val="yellow"/>
                <w:lang w:val="en-CA"/>
              </w:rPr>
              <w:t>, Reflects A</w:t>
            </w:r>
            <w:r w:rsidR="00C936EE" w:rsidRPr="00C936EE">
              <w:rPr>
                <w:rFonts w:ascii="Verdana" w:hAnsi="Verdana"/>
                <w:b/>
                <w:bCs/>
                <w:color w:val="000000"/>
                <w:sz w:val="20"/>
                <w:szCs w:val="20"/>
                <w:highlight w:val="yellow"/>
                <w:lang w:val="en-CA"/>
              </w:rPr>
              <w:t>pproval Date</w:t>
            </w:r>
          </w:p>
        </w:tc>
        <w:tc>
          <w:tcPr>
            <w:tcW w:w="5080" w:type="dxa"/>
            <w:shd w:val="clear" w:color="auto" w:fill="EAEAEA"/>
          </w:tcPr>
          <w:p w14:paraId="464545B0" w14:textId="235051AE" w:rsidR="00FB5D70" w:rsidRDefault="00FB5D70" w:rsidP="00094EF2">
            <w:pPr>
              <w:spacing w:after="0" w:line="270" w:lineRule="atLeast"/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n-CA"/>
              </w:rPr>
            </w:pPr>
            <w:r w:rsidRPr="00D35F7B"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n-CA"/>
              </w:rPr>
              <w:t>Date Revised or Reviewed:</w:t>
            </w:r>
            <w:r w:rsidR="00430436"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n-CA"/>
              </w:rPr>
              <w:t xml:space="preserve"> </w:t>
            </w:r>
            <w:r w:rsidR="00C936EE"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n-CA"/>
              </w:rPr>
              <w:t>N/A</w:t>
            </w:r>
          </w:p>
          <w:p w14:paraId="6A8F54D1" w14:textId="562DE93C" w:rsidR="00A01139" w:rsidRPr="00D35F7B" w:rsidRDefault="00A01139" w:rsidP="00094EF2">
            <w:pPr>
              <w:spacing w:after="0" w:line="270" w:lineRule="atLeast"/>
              <w:rPr>
                <w:rFonts w:ascii="Verdana" w:hAnsi="Verdana"/>
                <w:color w:val="000000"/>
                <w:sz w:val="20"/>
                <w:szCs w:val="20"/>
                <w:lang w:val="en-CA"/>
              </w:rPr>
            </w:pPr>
          </w:p>
        </w:tc>
      </w:tr>
      <w:tr w:rsidR="00FB5D70" w:rsidRPr="00D35F7B" w14:paraId="7EB758B2" w14:textId="77777777" w:rsidTr="00A4369F">
        <w:trPr>
          <w:trHeight w:val="731"/>
          <w:tblCellSpacing w:w="15" w:type="dxa"/>
        </w:trPr>
        <w:tc>
          <w:tcPr>
            <w:tcW w:w="4795" w:type="dxa"/>
            <w:shd w:val="clear" w:color="auto" w:fill="EAEAEA"/>
          </w:tcPr>
          <w:p w14:paraId="0D5C24A9" w14:textId="0F83DB69" w:rsidR="00430436" w:rsidRPr="00D35F7B" w:rsidRDefault="00FB5D70" w:rsidP="0044541A">
            <w:pPr>
              <w:spacing w:after="0" w:line="270" w:lineRule="atLeast"/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n-CA"/>
              </w:rPr>
            </w:pPr>
            <w:r w:rsidRPr="00D35F7B"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n-CA"/>
              </w:rPr>
              <w:t>A</w:t>
            </w:r>
            <w:r w:rsidR="00747746"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n-CA"/>
              </w:rPr>
              <w:t>pproved By:</w:t>
            </w:r>
          </w:p>
        </w:tc>
        <w:tc>
          <w:tcPr>
            <w:tcW w:w="5080" w:type="dxa"/>
            <w:shd w:val="clear" w:color="auto" w:fill="EAEAEA"/>
          </w:tcPr>
          <w:p w14:paraId="22F7279C" w14:textId="0522B8FB" w:rsidR="00FB5D70" w:rsidRPr="00D35F7B" w:rsidRDefault="00FB5D70" w:rsidP="003D0510">
            <w:pPr>
              <w:tabs>
                <w:tab w:val="left" w:pos="1114"/>
              </w:tabs>
              <w:spacing w:after="0" w:line="270" w:lineRule="atLeast"/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n-CA"/>
              </w:rPr>
            </w:pPr>
            <w:r w:rsidRPr="00D35F7B"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n-CA"/>
              </w:rPr>
              <w:t>Editor:</w:t>
            </w:r>
            <w:r w:rsidR="00430436"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n-CA"/>
              </w:rPr>
              <w:t xml:space="preserve"> </w:t>
            </w:r>
            <w:r w:rsidR="00747746"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n-CA"/>
              </w:rPr>
              <w:t>(i.e., DOC, HR)</w:t>
            </w:r>
          </w:p>
        </w:tc>
      </w:tr>
    </w:tbl>
    <w:p w14:paraId="5AD29A60" w14:textId="77777777" w:rsidR="00FB5D70" w:rsidRPr="00D35F7B" w:rsidRDefault="00FB5D70" w:rsidP="00FB5D70">
      <w:pPr>
        <w:spacing w:after="0"/>
      </w:pPr>
    </w:p>
    <w:p w14:paraId="5C793C80" w14:textId="77777777" w:rsidR="00785ED2" w:rsidRPr="00D35F7B" w:rsidRDefault="00785ED2" w:rsidP="00AE787B">
      <w:pPr>
        <w:numPr>
          <w:ilvl w:val="0"/>
          <w:numId w:val="1"/>
        </w:numPr>
        <w:spacing w:line="480" w:lineRule="auto"/>
        <w:contextualSpacing/>
        <w:rPr>
          <w:b/>
        </w:rPr>
      </w:pPr>
      <w:r w:rsidRPr="00D35F7B">
        <w:rPr>
          <w:b/>
        </w:rPr>
        <w:t>Policy Statement</w:t>
      </w:r>
    </w:p>
    <w:p w14:paraId="70B6C3D0" w14:textId="3CF35BB5" w:rsidR="00C94218" w:rsidRDefault="00C94218" w:rsidP="00AE787B">
      <w:r>
        <w:t xml:space="preserve">The purpose of this policy is to outline organizational expectations with regards to COVID-19 immunization of staff and provide general guidance for implementing an immunization </w:t>
      </w:r>
      <w:r w:rsidR="001B4096">
        <w:t xml:space="preserve">campaign at </w:t>
      </w:r>
      <w:r w:rsidR="001B4096" w:rsidRPr="001B4096">
        <w:rPr>
          <w:highlight w:val="yellow"/>
        </w:rPr>
        <w:t>FACILITY NAME</w:t>
      </w:r>
      <w:r>
        <w:t>.</w:t>
      </w:r>
    </w:p>
    <w:p w14:paraId="1727B5BF" w14:textId="4F3CFF48" w:rsidR="00D9511E" w:rsidRDefault="00D9511E" w:rsidP="00AE787B">
      <w:r w:rsidRPr="00D9511E">
        <w:t>Contingent upon vaccine availability</w:t>
      </w:r>
      <w:r w:rsidR="00C94218">
        <w:t>,</w:t>
      </w:r>
      <w:r w:rsidR="001B4096">
        <w:t xml:space="preserve"> all eligible </w:t>
      </w:r>
      <w:r w:rsidR="001B4096" w:rsidRPr="001B4096">
        <w:rPr>
          <w:highlight w:val="yellow"/>
        </w:rPr>
        <w:t>FACILITY NAME</w:t>
      </w:r>
      <w:r w:rsidRPr="00D9511E">
        <w:t xml:space="preserve"> staff should receive the COVID-19 vaccine, unless it is medically contraindicated. </w:t>
      </w:r>
    </w:p>
    <w:p w14:paraId="5FB763FC" w14:textId="77777777" w:rsidR="00785ED2" w:rsidRPr="00A0789A" w:rsidRDefault="00785ED2" w:rsidP="00AE787B">
      <w:pPr>
        <w:numPr>
          <w:ilvl w:val="0"/>
          <w:numId w:val="1"/>
        </w:numPr>
        <w:spacing w:line="480" w:lineRule="auto"/>
        <w:contextualSpacing/>
        <w:rPr>
          <w:rFonts w:cs="Helvetica"/>
          <w:b/>
          <w:szCs w:val="24"/>
        </w:rPr>
      </w:pPr>
      <w:r w:rsidRPr="00D35F7B">
        <w:rPr>
          <w:rFonts w:cs="Helvetica"/>
          <w:b/>
          <w:szCs w:val="24"/>
        </w:rPr>
        <w:t>Definitions</w:t>
      </w:r>
    </w:p>
    <w:p w14:paraId="5A641BF2" w14:textId="6546042A" w:rsidR="001B5845" w:rsidRDefault="00634086" w:rsidP="001B5845">
      <w:pPr>
        <w:autoSpaceDE w:val="0"/>
        <w:autoSpaceDN w:val="0"/>
        <w:adjustRightInd w:val="0"/>
        <w:spacing w:after="0" w:line="240" w:lineRule="auto"/>
        <w:rPr>
          <w:rFonts w:eastAsiaTheme="minorHAnsi" w:cs="Calibri"/>
          <w:lang w:val="en-CA"/>
        </w:rPr>
      </w:pPr>
      <w:r w:rsidRPr="00D9511E">
        <w:rPr>
          <w:rFonts w:cs="Helvetica"/>
          <w:b/>
          <w:szCs w:val="24"/>
        </w:rPr>
        <w:t xml:space="preserve">Staff: </w:t>
      </w:r>
      <w:r>
        <w:rPr>
          <w:rFonts w:cs="Helvetica"/>
          <w:szCs w:val="24"/>
        </w:rPr>
        <w:t xml:space="preserve"> </w:t>
      </w:r>
      <w:r w:rsidR="00D9511E">
        <w:rPr>
          <w:rFonts w:cs="Helvetica"/>
          <w:szCs w:val="24"/>
        </w:rPr>
        <w:t>For the purposes of this policy,</w:t>
      </w:r>
      <w:r w:rsidR="001B5845">
        <w:rPr>
          <w:rFonts w:cs="Helvetica"/>
          <w:szCs w:val="24"/>
        </w:rPr>
        <w:t xml:space="preserve"> staff </w:t>
      </w:r>
      <w:r w:rsidR="00D9511E">
        <w:rPr>
          <w:rFonts w:cs="Helvetica"/>
          <w:szCs w:val="24"/>
        </w:rPr>
        <w:t>includes</w:t>
      </w:r>
      <w:r w:rsidR="00D9511E">
        <w:rPr>
          <w:rFonts w:eastAsiaTheme="minorHAnsi" w:cs="Calibri"/>
          <w:lang w:val="en-CA"/>
        </w:rPr>
        <w:t xml:space="preserve"> </w:t>
      </w:r>
      <w:r w:rsidR="001B5845">
        <w:rPr>
          <w:rFonts w:eastAsiaTheme="minorHAnsi" w:cs="Calibri"/>
          <w:lang w:val="en-CA"/>
        </w:rPr>
        <w:t xml:space="preserve">all </w:t>
      </w:r>
      <w:r w:rsidR="0088181F" w:rsidRPr="001B4096">
        <w:rPr>
          <w:highlight w:val="yellow"/>
        </w:rPr>
        <w:t>FACILITY NAME</w:t>
      </w:r>
      <w:r w:rsidR="0088181F" w:rsidRPr="00D9511E">
        <w:t xml:space="preserve"> </w:t>
      </w:r>
      <w:r w:rsidR="001B5845">
        <w:rPr>
          <w:rFonts w:eastAsiaTheme="minorHAnsi" w:cs="Calibri"/>
          <w:lang w:val="en-CA"/>
        </w:rPr>
        <w:t xml:space="preserve">employees and physicians </w:t>
      </w:r>
      <w:r w:rsidR="002B0B64">
        <w:rPr>
          <w:rFonts w:eastAsiaTheme="minorHAnsi" w:cs="Calibri"/>
          <w:lang w:val="en-CA"/>
        </w:rPr>
        <w:t>who</w:t>
      </w:r>
      <w:r w:rsidR="001B5845">
        <w:rPr>
          <w:rFonts w:eastAsiaTheme="minorHAnsi" w:cs="Calibri"/>
          <w:lang w:val="en-CA"/>
        </w:rPr>
        <w:t xml:space="preserve"> conduct activities on </w:t>
      </w:r>
      <w:r w:rsidR="00C936EE">
        <w:rPr>
          <w:rFonts w:eastAsiaTheme="minorHAnsi" w:cs="Calibri"/>
          <w:lang w:val="en-CA"/>
        </w:rPr>
        <w:t>the</w:t>
      </w:r>
      <w:r w:rsidR="00506EBA">
        <w:rPr>
          <w:rFonts w:eastAsiaTheme="minorHAnsi" w:cs="Calibri"/>
          <w:lang w:val="en-CA"/>
        </w:rPr>
        <w:t xml:space="preserve"> </w:t>
      </w:r>
      <w:r w:rsidR="001B5845">
        <w:rPr>
          <w:rFonts w:eastAsiaTheme="minorHAnsi" w:cs="Calibri"/>
          <w:lang w:val="en-CA"/>
        </w:rPr>
        <w:t xml:space="preserve">campus.  </w:t>
      </w:r>
    </w:p>
    <w:p w14:paraId="3B98CF34" w14:textId="77777777" w:rsidR="001B5845" w:rsidRDefault="001B5845" w:rsidP="00F80276">
      <w:pPr>
        <w:spacing w:after="0"/>
        <w:rPr>
          <w:rFonts w:cs="Helvetica"/>
          <w:b/>
          <w:szCs w:val="24"/>
        </w:rPr>
      </w:pPr>
    </w:p>
    <w:p w14:paraId="7F05AAFC" w14:textId="6904377C" w:rsidR="00F80276" w:rsidRPr="00F80276" w:rsidRDefault="00F80276" w:rsidP="00F80276">
      <w:pPr>
        <w:spacing w:after="0"/>
        <w:rPr>
          <w:rFonts w:cs="Helvetica"/>
          <w:szCs w:val="24"/>
        </w:rPr>
      </w:pPr>
      <w:r w:rsidRPr="00D9511E">
        <w:rPr>
          <w:rFonts w:cs="Helvetica"/>
          <w:b/>
          <w:szCs w:val="24"/>
        </w:rPr>
        <w:t>Fully vaccinated:</w:t>
      </w:r>
      <w:r>
        <w:rPr>
          <w:rFonts w:cs="Helvetica"/>
          <w:szCs w:val="24"/>
        </w:rPr>
        <w:t xml:space="preserve"> </w:t>
      </w:r>
      <w:r w:rsidR="00506EBA">
        <w:rPr>
          <w:rFonts w:cs="Helvetica"/>
          <w:szCs w:val="24"/>
        </w:rPr>
        <w:t>A</w:t>
      </w:r>
      <w:r w:rsidRPr="00F80276">
        <w:rPr>
          <w:rFonts w:cs="Helvetica"/>
          <w:szCs w:val="24"/>
        </w:rPr>
        <w:t xml:space="preserve"> person is fully immunized against COVID-19 if: </w:t>
      </w:r>
    </w:p>
    <w:p w14:paraId="177D7E69" w14:textId="4FB325EC" w:rsidR="00F80276" w:rsidRPr="00F80276" w:rsidRDefault="00F80276" w:rsidP="00F80276">
      <w:pPr>
        <w:pStyle w:val="ListParagraph"/>
        <w:numPr>
          <w:ilvl w:val="0"/>
          <w:numId w:val="18"/>
        </w:numPr>
        <w:rPr>
          <w:rFonts w:cs="Helvetica"/>
          <w:szCs w:val="24"/>
        </w:rPr>
      </w:pPr>
      <w:r w:rsidRPr="00F80276">
        <w:rPr>
          <w:rFonts w:cs="Helvetica"/>
          <w:szCs w:val="24"/>
        </w:rPr>
        <w:t>They have received the total required number of doses of a COVID-19 vaccine approved by Health Canada (e.g., both doses of a two-dose vaccine series, or one dose of a single-dose vaccine series); and</w:t>
      </w:r>
      <w:r>
        <w:rPr>
          <w:rFonts w:cs="Helvetica"/>
          <w:szCs w:val="24"/>
        </w:rPr>
        <w:t>,</w:t>
      </w:r>
      <w:r w:rsidRPr="00F80276">
        <w:rPr>
          <w:rFonts w:cs="Helvetica"/>
          <w:szCs w:val="24"/>
        </w:rPr>
        <w:t xml:space="preserve"> </w:t>
      </w:r>
    </w:p>
    <w:p w14:paraId="4467352C" w14:textId="77777777" w:rsidR="00F80276" w:rsidRPr="00F80276" w:rsidRDefault="00F80276" w:rsidP="00F80276">
      <w:pPr>
        <w:pStyle w:val="ListParagraph"/>
        <w:numPr>
          <w:ilvl w:val="0"/>
          <w:numId w:val="18"/>
        </w:numPr>
        <w:rPr>
          <w:rFonts w:cs="Helvetica"/>
          <w:szCs w:val="24"/>
        </w:rPr>
      </w:pPr>
      <w:r w:rsidRPr="00F80276">
        <w:rPr>
          <w:rFonts w:cs="Helvetica"/>
          <w:szCs w:val="24"/>
        </w:rPr>
        <w:t>They received their final dose of the COVID-19 vaccine at least 14 days ago.</w:t>
      </w:r>
    </w:p>
    <w:p w14:paraId="6C1C1AE1" w14:textId="77777777" w:rsidR="00785ED2" w:rsidRPr="00D35F7B" w:rsidRDefault="00785ED2" w:rsidP="00AE787B">
      <w:pPr>
        <w:rPr>
          <w:b/>
        </w:rPr>
      </w:pPr>
      <w:r w:rsidRPr="00D35F7B">
        <w:rPr>
          <w:b/>
        </w:rPr>
        <w:t>3.0</w:t>
      </w:r>
      <w:r w:rsidRPr="00D35F7B">
        <w:rPr>
          <w:b/>
        </w:rPr>
        <w:tab/>
        <w:t>Background and Scope</w:t>
      </w:r>
    </w:p>
    <w:p w14:paraId="67A95521" w14:textId="18D0FEA8" w:rsidR="00D9511E" w:rsidRPr="00634086" w:rsidRDefault="001B4096" w:rsidP="00D9511E">
      <w:pPr>
        <w:rPr>
          <w:rFonts w:cs="Helvetica"/>
          <w:szCs w:val="24"/>
        </w:rPr>
      </w:pPr>
      <w:r w:rsidRPr="001B4096">
        <w:rPr>
          <w:rFonts w:cs="Helvetica"/>
          <w:szCs w:val="24"/>
          <w:highlight w:val="yellow"/>
        </w:rPr>
        <w:t>FACILITY NAME</w:t>
      </w:r>
      <w:r w:rsidR="00D9511E" w:rsidRPr="00634086">
        <w:rPr>
          <w:rFonts w:cs="Helvetica"/>
          <w:szCs w:val="24"/>
        </w:rPr>
        <w:t xml:space="preserve"> recognizes the importance of immunization of staff members who are considered at high risk for contracting</w:t>
      </w:r>
      <w:r w:rsidR="00D9511E">
        <w:rPr>
          <w:rFonts w:cs="Helvetica"/>
          <w:szCs w:val="24"/>
        </w:rPr>
        <w:t xml:space="preserve"> and transmitting</w:t>
      </w:r>
      <w:r w:rsidR="00D9511E" w:rsidRPr="00634086">
        <w:rPr>
          <w:rFonts w:cs="Helvetica"/>
          <w:szCs w:val="24"/>
        </w:rPr>
        <w:t xml:space="preserve"> COVID-19 due to the nature of their work</w:t>
      </w:r>
      <w:r w:rsidR="00D9511E">
        <w:rPr>
          <w:rFonts w:cs="Helvetica"/>
          <w:szCs w:val="24"/>
        </w:rPr>
        <w:t xml:space="preserve"> and potential for exposures in the community</w:t>
      </w:r>
      <w:r w:rsidR="00D9511E" w:rsidRPr="00634086">
        <w:rPr>
          <w:rFonts w:cs="Helvetica"/>
          <w:szCs w:val="24"/>
        </w:rPr>
        <w:t xml:space="preserve">. The COVID-19 </w:t>
      </w:r>
      <w:r w:rsidR="00D9511E">
        <w:rPr>
          <w:rFonts w:cs="Helvetica"/>
          <w:szCs w:val="24"/>
        </w:rPr>
        <w:t>I</w:t>
      </w:r>
      <w:r w:rsidR="00D9511E" w:rsidRPr="00634086">
        <w:rPr>
          <w:rFonts w:cs="Helvetica"/>
          <w:szCs w:val="24"/>
        </w:rPr>
        <w:t xml:space="preserve">mmunization </w:t>
      </w:r>
      <w:r w:rsidR="00D9511E">
        <w:rPr>
          <w:rFonts w:cs="Helvetica"/>
          <w:szCs w:val="24"/>
        </w:rPr>
        <w:t>P</w:t>
      </w:r>
      <w:r w:rsidR="00D9511E" w:rsidRPr="00634086">
        <w:rPr>
          <w:rFonts w:cs="Helvetica"/>
          <w:szCs w:val="24"/>
        </w:rPr>
        <w:t xml:space="preserve">rogram is offered by </w:t>
      </w:r>
      <w:r w:rsidRPr="001B4096">
        <w:rPr>
          <w:rFonts w:cs="Helvetica"/>
          <w:szCs w:val="24"/>
          <w:highlight w:val="yellow"/>
        </w:rPr>
        <w:t>FACILITY NAME</w:t>
      </w:r>
      <w:r w:rsidR="00D9511E" w:rsidRPr="00634086">
        <w:rPr>
          <w:rFonts w:cs="Helvetica"/>
          <w:szCs w:val="24"/>
        </w:rPr>
        <w:t xml:space="preserve"> </w:t>
      </w:r>
      <w:r w:rsidR="008B1FA8">
        <w:rPr>
          <w:rFonts w:cs="Helvetica"/>
          <w:szCs w:val="24"/>
        </w:rPr>
        <w:t xml:space="preserve">with the aim of optimizing client and staff safety and </w:t>
      </w:r>
      <w:r w:rsidR="00D9511E" w:rsidRPr="00634086">
        <w:rPr>
          <w:rFonts w:cs="Helvetica"/>
          <w:szCs w:val="24"/>
        </w:rPr>
        <w:t>meet</w:t>
      </w:r>
      <w:r w:rsidR="008B1FA8">
        <w:rPr>
          <w:rFonts w:cs="Helvetica"/>
          <w:szCs w:val="24"/>
        </w:rPr>
        <w:t>s</w:t>
      </w:r>
      <w:r w:rsidR="00D9511E" w:rsidRPr="00634086">
        <w:rPr>
          <w:rFonts w:cs="Helvetica"/>
          <w:szCs w:val="24"/>
        </w:rPr>
        <w:t xml:space="preserve"> the </w:t>
      </w:r>
      <w:r w:rsidR="00D9511E">
        <w:rPr>
          <w:rFonts w:cs="Helvetica"/>
          <w:szCs w:val="24"/>
        </w:rPr>
        <w:t xml:space="preserve">legislative </w:t>
      </w:r>
      <w:r w:rsidR="00C936EE">
        <w:rPr>
          <w:rFonts w:cs="Helvetica"/>
          <w:szCs w:val="24"/>
        </w:rPr>
        <w:t xml:space="preserve">requirements </w:t>
      </w:r>
      <w:r w:rsidR="00D9511E">
        <w:rPr>
          <w:rFonts w:cs="Helvetica"/>
          <w:szCs w:val="24"/>
        </w:rPr>
        <w:t>in Ontario</w:t>
      </w:r>
      <w:r w:rsidR="00D9511E" w:rsidRPr="00634086">
        <w:rPr>
          <w:rFonts w:cs="Helvetica"/>
          <w:szCs w:val="24"/>
        </w:rPr>
        <w:t xml:space="preserve">. </w:t>
      </w:r>
    </w:p>
    <w:p w14:paraId="4EDE0F0D" w14:textId="469C16EF" w:rsidR="003D0510" w:rsidRPr="00634086" w:rsidRDefault="003D0510" w:rsidP="003D0510">
      <w:pPr>
        <w:rPr>
          <w:rFonts w:cs="Helvetica"/>
          <w:szCs w:val="24"/>
        </w:rPr>
      </w:pPr>
      <w:r w:rsidRPr="00634086">
        <w:rPr>
          <w:rFonts w:cs="Helvetica"/>
          <w:szCs w:val="24"/>
        </w:rPr>
        <w:t>COVID-19 is an acute respiratory illness caused by the severe acute respiratory syndrome coronavirus 2 (SARS-CoV-2) virus. It is characterized by fever, cough, shortness of breath and a number of other symptoms. Asymptomatic infection is also possible. COVID-19 is primarily transmitted person-to-person through respiratory droplets. The risk of severe disease increases with age</w:t>
      </w:r>
      <w:r w:rsidR="007F1586">
        <w:rPr>
          <w:rFonts w:cs="Helvetica"/>
          <w:szCs w:val="24"/>
        </w:rPr>
        <w:t>, but is not limited to the elderly</w:t>
      </w:r>
      <w:r w:rsidRPr="00634086">
        <w:rPr>
          <w:rFonts w:cs="Helvetica"/>
          <w:szCs w:val="24"/>
        </w:rPr>
        <w:t xml:space="preserve"> and is elevated in those with underlying medical conditions. </w:t>
      </w:r>
    </w:p>
    <w:p w14:paraId="37F45119" w14:textId="77777777" w:rsidR="003D0510" w:rsidRPr="00634086" w:rsidRDefault="003D0510" w:rsidP="001B5845">
      <w:pPr>
        <w:pStyle w:val="BodyText"/>
        <w:spacing w:after="0"/>
        <w:rPr>
          <w:rFonts w:ascii="Calibri" w:eastAsia="Times New Roman" w:hAnsi="Calibri" w:cs="Helvetica"/>
          <w:szCs w:val="24"/>
        </w:rPr>
      </w:pPr>
      <w:r w:rsidRPr="00634086">
        <w:rPr>
          <w:rFonts w:ascii="Calibri" w:eastAsia="Times New Roman" w:hAnsi="Calibri" w:cs="Helvetica"/>
          <w:szCs w:val="24"/>
        </w:rPr>
        <w:t>It is the position of the National Advisory Committee on Immunization (NACI) that:</w:t>
      </w:r>
    </w:p>
    <w:p w14:paraId="32D7EAB9" w14:textId="26889C90" w:rsidR="003D0510" w:rsidRDefault="00F80276" w:rsidP="003D0510">
      <w:pPr>
        <w:pStyle w:val="BodyText"/>
        <w:widowControl w:val="0"/>
        <w:numPr>
          <w:ilvl w:val="0"/>
          <w:numId w:val="10"/>
        </w:numPr>
        <w:tabs>
          <w:tab w:val="left" w:pos="820"/>
        </w:tabs>
        <w:spacing w:after="0"/>
      </w:pPr>
      <w:r>
        <w:rPr>
          <w:spacing w:val="-1"/>
        </w:rPr>
        <w:t xml:space="preserve">Individuals </w:t>
      </w:r>
      <w:r w:rsidR="003D0510">
        <w:rPr>
          <w:spacing w:val="-1"/>
        </w:rPr>
        <w:t>most likely</w:t>
      </w:r>
      <w:r w:rsidR="003D0510">
        <w:t xml:space="preserve"> to</w:t>
      </w:r>
      <w:r w:rsidR="003D0510">
        <w:rPr>
          <w:spacing w:val="-5"/>
        </w:rPr>
        <w:t xml:space="preserve"> </w:t>
      </w:r>
      <w:r w:rsidR="003D0510">
        <w:rPr>
          <w:spacing w:val="-1"/>
        </w:rPr>
        <w:t>transmit</w:t>
      </w:r>
      <w:r w:rsidR="003D0510">
        <w:rPr>
          <w:spacing w:val="-5"/>
        </w:rPr>
        <w:t xml:space="preserve"> </w:t>
      </w:r>
      <w:r w:rsidR="003D0510">
        <w:rPr>
          <w:spacing w:val="-1"/>
        </w:rPr>
        <w:t>COVID-19</w:t>
      </w:r>
      <w:r w:rsidR="003D0510">
        <w:t xml:space="preserve"> to</w:t>
      </w:r>
      <w:r w:rsidR="003D0510">
        <w:rPr>
          <w:spacing w:val="-1"/>
        </w:rPr>
        <w:t xml:space="preserve"> those</w:t>
      </w:r>
      <w:r w:rsidR="003D0510">
        <w:rPr>
          <w:spacing w:val="-6"/>
        </w:rPr>
        <w:t xml:space="preserve"> </w:t>
      </w:r>
      <w:r w:rsidR="003D0510">
        <w:rPr>
          <w:spacing w:val="-1"/>
        </w:rPr>
        <w:t xml:space="preserve">at </w:t>
      </w:r>
      <w:r w:rsidR="003D0510">
        <w:t xml:space="preserve">high </w:t>
      </w:r>
      <w:r w:rsidR="003D0510">
        <w:rPr>
          <w:spacing w:val="-2"/>
        </w:rPr>
        <w:t>risk</w:t>
      </w:r>
      <w:r w:rsidR="003D0510">
        <w:rPr>
          <w:spacing w:val="-1"/>
        </w:rPr>
        <w:t xml:space="preserve"> </w:t>
      </w:r>
      <w:r w:rsidR="003D0510">
        <w:t>of</w:t>
      </w:r>
      <w:r w:rsidR="003D0510">
        <w:rPr>
          <w:spacing w:val="2"/>
        </w:rPr>
        <w:t xml:space="preserve"> </w:t>
      </w:r>
      <w:r w:rsidR="003D0510">
        <w:rPr>
          <w:spacing w:val="-1"/>
        </w:rPr>
        <w:t>severe</w:t>
      </w:r>
      <w:r w:rsidR="003D0510">
        <w:rPr>
          <w:spacing w:val="-2"/>
        </w:rPr>
        <w:t xml:space="preserve"> illness </w:t>
      </w:r>
      <w:r w:rsidR="003D0510">
        <w:rPr>
          <w:spacing w:val="-1"/>
        </w:rPr>
        <w:t>and death</w:t>
      </w:r>
      <w:r w:rsidR="003D0510">
        <w:t xml:space="preserve"> </w:t>
      </w:r>
      <w:r w:rsidR="003D0510">
        <w:lastRenderedPageBreak/>
        <w:t>from</w:t>
      </w:r>
      <w:r w:rsidR="003D0510">
        <w:rPr>
          <w:spacing w:val="67"/>
          <w:w w:val="99"/>
        </w:rPr>
        <w:t xml:space="preserve"> </w:t>
      </w:r>
      <w:r w:rsidR="003D0510">
        <w:rPr>
          <w:spacing w:val="-1"/>
        </w:rPr>
        <w:t>COVID-19</w:t>
      </w:r>
      <w:r w:rsidR="003D0510">
        <w:rPr>
          <w:spacing w:val="-3"/>
        </w:rPr>
        <w:t xml:space="preserve"> </w:t>
      </w:r>
      <w:r w:rsidR="003D0510">
        <w:rPr>
          <w:spacing w:val="-1"/>
        </w:rPr>
        <w:t>and</w:t>
      </w:r>
      <w:r w:rsidR="003D0510">
        <w:rPr>
          <w:spacing w:val="-2"/>
        </w:rPr>
        <w:t xml:space="preserve"> </w:t>
      </w:r>
      <w:r w:rsidR="003D0510">
        <w:t>workers</w:t>
      </w:r>
      <w:r w:rsidR="003D0510">
        <w:rPr>
          <w:spacing w:val="-4"/>
        </w:rPr>
        <w:t xml:space="preserve"> </w:t>
      </w:r>
      <w:r w:rsidR="003D0510">
        <w:rPr>
          <w:spacing w:val="-1"/>
        </w:rPr>
        <w:t>essential</w:t>
      </w:r>
      <w:r w:rsidR="003D0510">
        <w:rPr>
          <w:spacing w:val="-2"/>
        </w:rPr>
        <w:t xml:space="preserve"> </w:t>
      </w:r>
      <w:r w:rsidR="003D0510">
        <w:t>to</w:t>
      </w:r>
      <w:r w:rsidR="003D0510">
        <w:rPr>
          <w:spacing w:val="-2"/>
        </w:rPr>
        <w:t xml:space="preserve"> </w:t>
      </w:r>
      <w:r w:rsidR="003D0510">
        <w:rPr>
          <w:spacing w:val="-1"/>
        </w:rPr>
        <w:t>maintaining</w:t>
      </w:r>
      <w:r w:rsidR="003D0510">
        <w:rPr>
          <w:spacing w:val="-2"/>
        </w:rPr>
        <w:t xml:space="preserve"> the</w:t>
      </w:r>
      <w:r w:rsidR="003D0510">
        <w:rPr>
          <w:spacing w:val="-3"/>
        </w:rPr>
        <w:t xml:space="preserve"> </w:t>
      </w:r>
      <w:r w:rsidR="003D0510">
        <w:rPr>
          <w:spacing w:val="-1"/>
        </w:rPr>
        <w:t>COVID-19</w:t>
      </w:r>
      <w:r w:rsidR="003D0510">
        <w:rPr>
          <w:spacing w:val="-2"/>
        </w:rPr>
        <w:t xml:space="preserve"> </w:t>
      </w:r>
      <w:r w:rsidR="003D0510">
        <w:rPr>
          <w:spacing w:val="-1"/>
        </w:rPr>
        <w:t>response,</w:t>
      </w:r>
      <w:r w:rsidR="003D0510">
        <w:t xml:space="preserve"> </w:t>
      </w:r>
      <w:r w:rsidR="003D0510">
        <w:rPr>
          <w:spacing w:val="-1"/>
        </w:rPr>
        <w:t>including</w:t>
      </w:r>
      <w:r w:rsidR="003D0510">
        <w:rPr>
          <w:spacing w:val="-2"/>
        </w:rPr>
        <w:t xml:space="preserve"> </w:t>
      </w:r>
      <w:r w:rsidR="003D0510">
        <w:rPr>
          <w:spacing w:val="-1"/>
        </w:rPr>
        <w:t>healthcare</w:t>
      </w:r>
      <w:r w:rsidR="008B1FA8">
        <w:rPr>
          <w:spacing w:val="-1"/>
        </w:rPr>
        <w:t xml:space="preserve"> </w:t>
      </w:r>
      <w:r w:rsidR="003D0510">
        <w:rPr>
          <w:spacing w:val="-1"/>
        </w:rPr>
        <w:t xml:space="preserve">workers, </w:t>
      </w:r>
      <w:r w:rsidR="003D0510">
        <w:t>be</w:t>
      </w:r>
      <w:r w:rsidR="003D0510">
        <w:rPr>
          <w:spacing w:val="-3"/>
        </w:rPr>
        <w:t xml:space="preserve"> </w:t>
      </w:r>
      <w:r w:rsidR="003D0510">
        <w:rPr>
          <w:spacing w:val="-1"/>
        </w:rPr>
        <w:t>prioritized</w:t>
      </w:r>
      <w:r w:rsidR="003D0510">
        <w:rPr>
          <w:spacing w:val="-7"/>
        </w:rPr>
        <w:t xml:space="preserve"> </w:t>
      </w:r>
      <w:r w:rsidR="003D0510">
        <w:t>to</w:t>
      </w:r>
      <w:r w:rsidR="003D0510">
        <w:rPr>
          <w:spacing w:val="-6"/>
        </w:rPr>
        <w:t xml:space="preserve"> </w:t>
      </w:r>
      <w:r w:rsidR="003D0510">
        <w:rPr>
          <w:spacing w:val="-1"/>
        </w:rPr>
        <w:t>receive</w:t>
      </w:r>
      <w:r w:rsidR="003D0510">
        <w:rPr>
          <w:spacing w:val="-3"/>
        </w:rPr>
        <w:t xml:space="preserve"> </w:t>
      </w:r>
      <w:r w:rsidR="003D0510">
        <w:t>the</w:t>
      </w:r>
      <w:r w:rsidR="003D0510">
        <w:rPr>
          <w:spacing w:val="-3"/>
        </w:rPr>
        <w:t xml:space="preserve"> </w:t>
      </w:r>
      <w:r w:rsidR="003D0510">
        <w:rPr>
          <w:spacing w:val="-1"/>
        </w:rPr>
        <w:t>COVID-19</w:t>
      </w:r>
      <w:r w:rsidR="003D0510">
        <w:rPr>
          <w:spacing w:val="-2"/>
        </w:rPr>
        <w:t xml:space="preserve"> </w:t>
      </w:r>
      <w:r w:rsidR="003D0510">
        <w:rPr>
          <w:spacing w:val="-1"/>
        </w:rPr>
        <w:t>vaccine.</w:t>
      </w:r>
    </w:p>
    <w:p w14:paraId="20548F5B" w14:textId="77777777" w:rsidR="003D0510" w:rsidRPr="00AE787B" w:rsidRDefault="003D0510" w:rsidP="003D0510">
      <w:pPr>
        <w:pStyle w:val="BodyText"/>
        <w:widowControl w:val="0"/>
        <w:numPr>
          <w:ilvl w:val="0"/>
          <w:numId w:val="10"/>
        </w:numPr>
        <w:tabs>
          <w:tab w:val="left" w:pos="820"/>
        </w:tabs>
        <w:spacing w:before="56" w:after="0"/>
        <w:rPr>
          <w:rFonts w:cs="Helvetica"/>
          <w:szCs w:val="24"/>
        </w:rPr>
      </w:pPr>
      <w:r>
        <w:t>The</w:t>
      </w:r>
      <w:r w:rsidRPr="00AE787B">
        <w:rPr>
          <w:spacing w:val="-3"/>
        </w:rPr>
        <w:t xml:space="preserve"> </w:t>
      </w:r>
      <w:r w:rsidRPr="00AE787B">
        <w:rPr>
          <w:spacing w:val="-1"/>
        </w:rPr>
        <w:t>authorized COVID-19</w:t>
      </w:r>
      <w:r w:rsidRPr="00AE787B">
        <w:rPr>
          <w:spacing w:val="-2"/>
        </w:rPr>
        <w:t xml:space="preserve"> </w:t>
      </w:r>
      <w:r w:rsidRPr="00AE787B">
        <w:rPr>
          <w:spacing w:val="-1"/>
        </w:rPr>
        <w:t>vaccines</w:t>
      </w:r>
      <w:r w:rsidRPr="00AE787B">
        <w:rPr>
          <w:spacing w:val="-3"/>
        </w:rPr>
        <w:t xml:space="preserve"> </w:t>
      </w:r>
      <w:r w:rsidRPr="00AE787B">
        <w:rPr>
          <w:spacing w:val="-1"/>
        </w:rPr>
        <w:t xml:space="preserve">that </w:t>
      </w:r>
      <w:r>
        <w:t>are</w:t>
      </w:r>
      <w:r w:rsidRPr="00AE787B">
        <w:rPr>
          <w:spacing w:val="-7"/>
        </w:rPr>
        <w:t xml:space="preserve"> </w:t>
      </w:r>
      <w:r w:rsidRPr="00AE787B">
        <w:rPr>
          <w:spacing w:val="-1"/>
        </w:rPr>
        <w:t>recommended</w:t>
      </w:r>
      <w:r w:rsidRPr="00AE787B">
        <w:rPr>
          <w:spacing w:val="-2"/>
        </w:rPr>
        <w:t xml:space="preserve"> </w:t>
      </w:r>
      <w:r>
        <w:t>for</w:t>
      </w:r>
      <w:r w:rsidRPr="00AE787B">
        <w:rPr>
          <w:spacing w:val="1"/>
        </w:rPr>
        <w:t xml:space="preserve"> </w:t>
      </w:r>
      <w:r w:rsidRPr="00AE787B">
        <w:rPr>
          <w:spacing w:val="-1"/>
        </w:rPr>
        <w:t>use</w:t>
      </w:r>
      <w:r w:rsidRPr="00AE787B">
        <w:rPr>
          <w:spacing w:val="-3"/>
        </w:rPr>
        <w:t xml:space="preserve"> </w:t>
      </w:r>
      <w:r>
        <w:t>by</w:t>
      </w:r>
      <w:r w:rsidRPr="00AE787B">
        <w:rPr>
          <w:spacing w:val="-6"/>
        </w:rPr>
        <w:t xml:space="preserve"> </w:t>
      </w:r>
      <w:r w:rsidRPr="00AE787B">
        <w:rPr>
          <w:spacing w:val="-1"/>
        </w:rPr>
        <w:t>NACI</w:t>
      </w:r>
      <w:r w:rsidRPr="00AE787B">
        <w:rPr>
          <w:spacing w:val="1"/>
        </w:rPr>
        <w:t xml:space="preserve"> </w:t>
      </w:r>
      <w:r w:rsidRPr="00AE787B">
        <w:rPr>
          <w:spacing w:val="-1"/>
        </w:rPr>
        <w:t>have</w:t>
      </w:r>
      <w:r w:rsidRPr="00AE787B">
        <w:rPr>
          <w:spacing w:val="-3"/>
        </w:rPr>
        <w:t xml:space="preserve"> </w:t>
      </w:r>
      <w:r w:rsidRPr="00AE787B">
        <w:rPr>
          <w:spacing w:val="-1"/>
        </w:rPr>
        <w:t xml:space="preserve">been shown </w:t>
      </w:r>
      <w:r>
        <w:t>to</w:t>
      </w:r>
      <w:r w:rsidRPr="00AE787B">
        <w:rPr>
          <w:spacing w:val="65"/>
        </w:rPr>
        <w:t xml:space="preserve"> </w:t>
      </w:r>
      <w:r>
        <w:t>be</w:t>
      </w:r>
      <w:r w:rsidRPr="00AE787B">
        <w:rPr>
          <w:spacing w:val="-4"/>
        </w:rPr>
        <w:t xml:space="preserve"> </w:t>
      </w:r>
      <w:r w:rsidRPr="00AE787B">
        <w:rPr>
          <w:spacing w:val="-1"/>
        </w:rPr>
        <w:t>safe, as</w:t>
      </w:r>
      <w:r w:rsidRPr="00AE787B">
        <w:rPr>
          <w:spacing w:val="-4"/>
        </w:rPr>
        <w:t xml:space="preserve"> </w:t>
      </w:r>
      <w:r w:rsidRPr="00AE787B">
        <w:rPr>
          <w:spacing w:val="-1"/>
        </w:rPr>
        <w:t>well</w:t>
      </w:r>
      <w:r w:rsidRPr="00AE787B">
        <w:rPr>
          <w:spacing w:val="-3"/>
        </w:rPr>
        <w:t xml:space="preserve"> </w:t>
      </w:r>
      <w:r w:rsidRPr="00AE787B">
        <w:rPr>
          <w:spacing w:val="-1"/>
        </w:rPr>
        <w:t>as</w:t>
      </w:r>
      <w:r w:rsidRPr="00AE787B">
        <w:rPr>
          <w:spacing w:val="-4"/>
        </w:rPr>
        <w:t xml:space="preserve"> </w:t>
      </w:r>
      <w:r w:rsidRPr="00AE787B">
        <w:rPr>
          <w:spacing w:val="-1"/>
        </w:rPr>
        <w:t>efficacious</w:t>
      </w:r>
      <w:r w:rsidRPr="00AE787B">
        <w:rPr>
          <w:spacing w:val="-5"/>
        </w:rPr>
        <w:t xml:space="preserve"> </w:t>
      </w:r>
      <w:r w:rsidRPr="00AE787B">
        <w:rPr>
          <w:spacing w:val="-1"/>
        </w:rPr>
        <w:t>against</w:t>
      </w:r>
      <w:r w:rsidRPr="00AE787B">
        <w:rPr>
          <w:spacing w:val="-2"/>
        </w:rPr>
        <w:t xml:space="preserve"> </w:t>
      </w:r>
      <w:r w:rsidRPr="00AE787B">
        <w:rPr>
          <w:spacing w:val="-1"/>
        </w:rPr>
        <w:t>symptomatic</w:t>
      </w:r>
      <w:r w:rsidRPr="00AE787B">
        <w:rPr>
          <w:spacing w:val="-4"/>
        </w:rPr>
        <w:t xml:space="preserve"> </w:t>
      </w:r>
      <w:r w:rsidRPr="00AE787B">
        <w:rPr>
          <w:spacing w:val="-1"/>
        </w:rPr>
        <w:t>laboratory-confirmed</w:t>
      </w:r>
      <w:r w:rsidRPr="00AE787B">
        <w:rPr>
          <w:spacing w:val="-2"/>
        </w:rPr>
        <w:t xml:space="preserve"> </w:t>
      </w:r>
      <w:r w:rsidRPr="00AE787B">
        <w:rPr>
          <w:spacing w:val="-1"/>
        </w:rPr>
        <w:t>COVID-19</w:t>
      </w:r>
      <w:r w:rsidRPr="00AE787B">
        <w:rPr>
          <w:spacing w:val="-3"/>
        </w:rPr>
        <w:t xml:space="preserve"> </w:t>
      </w:r>
      <w:r w:rsidRPr="00AE787B">
        <w:rPr>
          <w:spacing w:val="-2"/>
        </w:rPr>
        <w:t>disease.</w:t>
      </w:r>
      <w:r w:rsidRPr="00AE787B">
        <w:rPr>
          <w:spacing w:val="-2"/>
        </w:rPr>
        <w:br/>
      </w:r>
    </w:p>
    <w:p w14:paraId="670C48DC" w14:textId="77777777" w:rsidR="003D0510" w:rsidRPr="00A4369F" w:rsidRDefault="003D0510" w:rsidP="001B5845">
      <w:pPr>
        <w:pStyle w:val="BodyText"/>
        <w:spacing w:after="0"/>
        <w:rPr>
          <w:rFonts w:ascii="Calibri" w:eastAsia="Times New Roman" w:hAnsi="Calibri" w:cs="Helvetica"/>
          <w:szCs w:val="24"/>
        </w:rPr>
      </w:pPr>
      <w:r w:rsidRPr="00A4369F">
        <w:rPr>
          <w:rFonts w:ascii="Calibri" w:eastAsia="Times New Roman" w:hAnsi="Calibri" w:cs="Helvetica"/>
          <w:szCs w:val="24"/>
        </w:rPr>
        <w:t>The position of the Canadian Nurses Association (CNA) is that:</w:t>
      </w:r>
    </w:p>
    <w:p w14:paraId="5D53FF9B" w14:textId="73093173" w:rsidR="003D0510" w:rsidRDefault="003D0510" w:rsidP="003D0510">
      <w:pPr>
        <w:pStyle w:val="BodyText"/>
        <w:widowControl w:val="0"/>
        <w:numPr>
          <w:ilvl w:val="0"/>
          <w:numId w:val="10"/>
        </w:numPr>
        <w:tabs>
          <w:tab w:val="left" w:pos="820"/>
        </w:tabs>
        <w:spacing w:after="0"/>
      </w:pPr>
      <w:r>
        <w:rPr>
          <w:spacing w:val="-1"/>
        </w:rPr>
        <w:t>CNA</w:t>
      </w:r>
      <w:r>
        <w:rPr>
          <w:spacing w:val="-5"/>
        </w:rPr>
        <w:t xml:space="preserve"> </w:t>
      </w:r>
      <w:r>
        <w:rPr>
          <w:spacing w:val="-1"/>
        </w:rPr>
        <w:t>supports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recommendations</w:t>
      </w:r>
      <w:r>
        <w:rPr>
          <w:spacing w:val="-5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National</w:t>
      </w:r>
      <w:r>
        <w:rPr>
          <w:spacing w:val="-3"/>
        </w:rPr>
        <w:t xml:space="preserve"> </w:t>
      </w:r>
      <w:r>
        <w:rPr>
          <w:spacing w:val="-1"/>
        </w:rPr>
        <w:t>Advisory</w:t>
      </w:r>
      <w:r>
        <w:rPr>
          <w:spacing w:val="-3"/>
        </w:rPr>
        <w:t xml:space="preserve"> </w:t>
      </w:r>
      <w:r>
        <w:rPr>
          <w:spacing w:val="-1"/>
        </w:rPr>
        <w:t>Committee</w:t>
      </w:r>
      <w:r>
        <w:rPr>
          <w:spacing w:val="-5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rPr>
          <w:spacing w:val="-1"/>
        </w:rPr>
        <w:t>Immunization</w:t>
      </w:r>
      <w:r>
        <w:rPr>
          <w:spacing w:val="-8"/>
        </w:rPr>
        <w:t xml:space="preserve"> </w:t>
      </w:r>
      <w:r>
        <w:rPr>
          <w:spacing w:val="-1"/>
        </w:rPr>
        <w:t>and</w:t>
      </w:r>
      <w:r w:rsidR="008B1FA8">
        <w:rPr>
          <w:spacing w:val="89"/>
        </w:rPr>
        <w:t xml:space="preserve"> </w:t>
      </w:r>
      <w:r>
        <w:rPr>
          <w:spacing w:val="-1"/>
        </w:rPr>
        <w:t>recommends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rPr>
          <w:spacing w:val="-1"/>
        </w:rPr>
        <w:t>everyone</w:t>
      </w:r>
      <w:r>
        <w:rPr>
          <w:spacing w:val="-5"/>
        </w:rPr>
        <w:t xml:space="preserve"> </w:t>
      </w:r>
      <w:r>
        <w:t>living</w:t>
      </w:r>
      <w:r>
        <w:rPr>
          <w:spacing w:val="-7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Canada</w:t>
      </w:r>
      <w:r>
        <w:rPr>
          <w:spacing w:val="-4"/>
        </w:rPr>
        <w:t xml:space="preserve"> </w:t>
      </w:r>
      <w:r>
        <w:rPr>
          <w:spacing w:val="-1"/>
        </w:rPr>
        <w:t>take</w:t>
      </w:r>
      <w:r>
        <w:rPr>
          <w:spacing w:val="-4"/>
        </w:rPr>
        <w:t xml:space="preserve"> </w:t>
      </w:r>
      <w:r>
        <w:rPr>
          <w:spacing w:val="-2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vaccine</w:t>
      </w:r>
      <w:r>
        <w:rPr>
          <w:spacing w:val="-4"/>
        </w:rPr>
        <w:t xml:space="preserve"> </w:t>
      </w:r>
      <w:r>
        <w:rPr>
          <w:spacing w:val="-1"/>
        </w:rPr>
        <w:t>as</w:t>
      </w:r>
      <w:r>
        <w:rPr>
          <w:spacing w:val="-5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rPr>
          <w:spacing w:val="-1"/>
        </w:rPr>
        <w:t>becomes</w:t>
      </w:r>
      <w:r>
        <w:rPr>
          <w:spacing w:val="-5"/>
        </w:rPr>
        <w:t xml:space="preserve"> </w:t>
      </w:r>
      <w:r>
        <w:rPr>
          <w:spacing w:val="-1"/>
        </w:rPr>
        <w:t>available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2"/>
        </w:rPr>
        <w:t>them.</w:t>
      </w:r>
    </w:p>
    <w:p w14:paraId="7A81B56C" w14:textId="77777777" w:rsidR="003D0510" w:rsidRDefault="003D0510" w:rsidP="003D0510">
      <w:pPr>
        <w:pStyle w:val="BodyText"/>
        <w:widowControl w:val="0"/>
        <w:numPr>
          <w:ilvl w:val="0"/>
          <w:numId w:val="10"/>
        </w:numPr>
        <w:tabs>
          <w:tab w:val="left" w:pos="820"/>
        </w:tabs>
        <w:spacing w:after="200"/>
        <w:ind w:left="821"/>
      </w:pPr>
      <w:r>
        <w:rPr>
          <w:spacing w:val="-1"/>
        </w:rPr>
        <w:t>CNA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1"/>
        </w:rPr>
        <w:t>committed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playing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key</w:t>
      </w:r>
      <w:r>
        <w:rPr>
          <w:spacing w:val="-7"/>
        </w:rPr>
        <w:t xml:space="preserve"> </w:t>
      </w:r>
      <w:r>
        <w:t>role</w:t>
      </w:r>
      <w:r>
        <w:rPr>
          <w:spacing w:val="-2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promoting</w:t>
      </w:r>
      <w:r>
        <w:rPr>
          <w:spacing w:val="-2"/>
        </w:rPr>
        <w:t xml:space="preserve"> </w:t>
      </w:r>
      <w:r>
        <w:rPr>
          <w:spacing w:val="-1"/>
        </w:rPr>
        <w:t>vaccine</w:t>
      </w:r>
      <w:r>
        <w:rPr>
          <w:spacing w:val="-2"/>
        </w:rPr>
        <w:t xml:space="preserve"> </w:t>
      </w:r>
      <w:r>
        <w:rPr>
          <w:spacing w:val="-1"/>
        </w:rPr>
        <w:t>acceptance</w:t>
      </w:r>
      <w:r>
        <w:rPr>
          <w:spacing w:val="-3"/>
        </w:rPr>
        <w:t xml:space="preserve"> </w:t>
      </w:r>
      <w:r>
        <w:rPr>
          <w:spacing w:val="-1"/>
        </w:rPr>
        <w:t>and supporting</w:t>
      </w:r>
      <w:r>
        <w:rPr>
          <w:spacing w:val="-2"/>
        </w:rPr>
        <w:t xml:space="preserve"> </w:t>
      </w:r>
      <w:r>
        <w:rPr>
          <w:spacing w:val="-1"/>
        </w:rPr>
        <w:t>nurses</w:t>
      </w:r>
      <w:r>
        <w:rPr>
          <w:spacing w:val="65"/>
        </w:rPr>
        <w:t xml:space="preserve"> </w:t>
      </w:r>
      <w:r>
        <w:t>through</w:t>
      </w:r>
      <w:r>
        <w:rPr>
          <w:spacing w:val="-4"/>
        </w:rPr>
        <w:t xml:space="preserve"> </w:t>
      </w:r>
      <w:r>
        <w:rPr>
          <w:spacing w:val="-1"/>
        </w:rPr>
        <w:t>clear,</w:t>
      </w:r>
      <w:r>
        <w:rPr>
          <w:spacing w:val="-5"/>
        </w:rPr>
        <w:t xml:space="preserve"> </w:t>
      </w:r>
      <w:r>
        <w:rPr>
          <w:spacing w:val="-1"/>
        </w:rPr>
        <w:t>consistent</w:t>
      </w:r>
      <w:r>
        <w:rPr>
          <w:spacing w:val="-3"/>
        </w:rPr>
        <w:t xml:space="preserve"> </w:t>
      </w:r>
      <w:r>
        <w:rPr>
          <w:spacing w:val="-1"/>
        </w:rPr>
        <w:t>messaging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evidence-informed</w:t>
      </w:r>
      <w:r>
        <w:rPr>
          <w:spacing w:val="-4"/>
        </w:rPr>
        <w:t xml:space="preserve"> </w:t>
      </w:r>
      <w:r>
        <w:rPr>
          <w:spacing w:val="-1"/>
        </w:rPr>
        <w:t>resources.</w:t>
      </w:r>
    </w:p>
    <w:p w14:paraId="16946452" w14:textId="77777777" w:rsidR="00785ED2" w:rsidRPr="00D35F7B" w:rsidRDefault="00785ED2" w:rsidP="00AE787B">
      <w:pPr>
        <w:numPr>
          <w:ilvl w:val="0"/>
          <w:numId w:val="2"/>
        </w:numPr>
        <w:spacing w:line="480" w:lineRule="auto"/>
        <w:contextualSpacing/>
        <w:rPr>
          <w:b/>
        </w:rPr>
      </w:pPr>
      <w:r w:rsidRPr="00D35F7B">
        <w:rPr>
          <w:b/>
        </w:rPr>
        <w:t>Procedure</w:t>
      </w:r>
    </w:p>
    <w:p w14:paraId="7819A39A" w14:textId="6540C709" w:rsidR="001B5845" w:rsidRDefault="00A4369F" w:rsidP="00AE787B">
      <w:pPr>
        <w:rPr>
          <w:rFonts w:cs="Helvetica"/>
          <w:szCs w:val="24"/>
        </w:rPr>
      </w:pPr>
      <w:r w:rsidRPr="00A4369F">
        <w:rPr>
          <w:rFonts w:cs="Helvetica"/>
          <w:szCs w:val="24"/>
        </w:rPr>
        <w:t>It is important that all staff make an informed decision about whether or not to receive the COVID-19 vaccine</w:t>
      </w:r>
      <w:r w:rsidR="008B1FA8">
        <w:rPr>
          <w:rFonts w:cs="Helvetica"/>
          <w:szCs w:val="24"/>
        </w:rPr>
        <w:t xml:space="preserve">; to support staff with </w:t>
      </w:r>
      <w:r w:rsidR="001B5845">
        <w:rPr>
          <w:rFonts w:cs="Helvetica"/>
          <w:szCs w:val="24"/>
        </w:rPr>
        <w:t xml:space="preserve">their decision-making, </w:t>
      </w:r>
      <w:r w:rsidR="001B4096" w:rsidRPr="001B4096">
        <w:rPr>
          <w:highlight w:val="yellow"/>
        </w:rPr>
        <w:t>FACILITY NAME</w:t>
      </w:r>
      <w:r w:rsidR="00D9511E" w:rsidRPr="00D9511E">
        <w:t xml:space="preserve"> will provide information about the risks and benefits of the vaccine.</w:t>
      </w:r>
      <w:r w:rsidRPr="00A4369F">
        <w:rPr>
          <w:rFonts w:cs="Helvetica"/>
          <w:szCs w:val="24"/>
        </w:rPr>
        <w:t xml:space="preserve"> </w:t>
      </w:r>
    </w:p>
    <w:p w14:paraId="0A9D2EB0" w14:textId="03A60A9E" w:rsidR="00A4369F" w:rsidRPr="00A4369F" w:rsidRDefault="001B4096" w:rsidP="00AE787B">
      <w:pPr>
        <w:rPr>
          <w:rFonts w:cs="Helvetica"/>
          <w:szCs w:val="24"/>
        </w:rPr>
      </w:pPr>
      <w:r>
        <w:rPr>
          <w:rFonts w:cs="Helvetica"/>
          <w:szCs w:val="24"/>
        </w:rPr>
        <w:t xml:space="preserve">Effective </w:t>
      </w:r>
      <w:r w:rsidRPr="001B4096">
        <w:rPr>
          <w:rFonts w:cs="Helvetica"/>
          <w:szCs w:val="24"/>
          <w:highlight w:val="yellow"/>
        </w:rPr>
        <w:t>DATE</w:t>
      </w:r>
      <w:r w:rsidR="008B1FA8" w:rsidRPr="008B1FA8">
        <w:rPr>
          <w:rFonts w:cs="Helvetica"/>
          <w:szCs w:val="24"/>
        </w:rPr>
        <w:t>, 2021, a</w:t>
      </w:r>
      <w:r w:rsidR="00A4369F" w:rsidRPr="008B1FA8">
        <w:rPr>
          <w:rFonts w:cs="Helvetica"/>
          <w:szCs w:val="24"/>
        </w:rPr>
        <w:t xml:space="preserve">ll staff who are eligible </w:t>
      </w:r>
      <w:r w:rsidR="00A4369F" w:rsidRPr="00A4369F">
        <w:rPr>
          <w:rFonts w:cs="Helvetica"/>
          <w:szCs w:val="24"/>
        </w:rPr>
        <w:t>to rec</w:t>
      </w:r>
      <w:r w:rsidR="008B1FA8">
        <w:rPr>
          <w:rFonts w:cs="Helvetica"/>
          <w:szCs w:val="24"/>
        </w:rPr>
        <w:t>eive the vaccine must complete one of the following three options, unless</w:t>
      </w:r>
      <w:r w:rsidR="001664AD">
        <w:rPr>
          <w:rFonts w:cs="Helvetica"/>
          <w:szCs w:val="24"/>
        </w:rPr>
        <w:t xml:space="preserve"> an extension is provided by </w:t>
      </w:r>
      <w:bookmarkStart w:id="0" w:name="_GoBack"/>
      <w:bookmarkEnd w:id="0"/>
      <w:r w:rsidR="009D346A" w:rsidRPr="009D346A">
        <w:rPr>
          <w:rFonts w:cs="Helvetica"/>
          <w:szCs w:val="24"/>
          <w:highlight w:val="yellow"/>
        </w:rPr>
        <w:t>FACILITY NAME</w:t>
      </w:r>
      <w:r w:rsidR="00A4369F" w:rsidRPr="00A4369F">
        <w:rPr>
          <w:rFonts w:cs="Helvetica"/>
          <w:szCs w:val="24"/>
        </w:rPr>
        <w:t>:</w:t>
      </w:r>
    </w:p>
    <w:p w14:paraId="4B14DF4B" w14:textId="61643D81" w:rsidR="00A4369F" w:rsidRPr="00B6016E" w:rsidRDefault="00A4369F" w:rsidP="001664AD">
      <w:pPr>
        <w:pStyle w:val="BodyText"/>
        <w:widowControl w:val="0"/>
        <w:numPr>
          <w:ilvl w:val="0"/>
          <w:numId w:val="13"/>
        </w:numPr>
        <w:tabs>
          <w:tab w:val="left" w:pos="820"/>
        </w:tabs>
        <w:spacing w:after="0"/>
      </w:pPr>
      <w:r>
        <w:rPr>
          <w:spacing w:val="-1"/>
        </w:rPr>
        <w:t>Receive</w:t>
      </w:r>
      <w:r>
        <w:rPr>
          <w:spacing w:val="-3"/>
        </w:rPr>
        <w:t xml:space="preserve"> </w:t>
      </w:r>
      <w:r>
        <w:rPr>
          <w:spacing w:val="-1"/>
        </w:rPr>
        <w:t xml:space="preserve">at least </w:t>
      </w:r>
      <w:r>
        <w:t>one</w:t>
      </w:r>
      <w:r>
        <w:rPr>
          <w:spacing w:val="-3"/>
        </w:rPr>
        <w:t xml:space="preserve"> </w:t>
      </w:r>
      <w:r>
        <w:rPr>
          <w:spacing w:val="-1"/>
        </w:rPr>
        <w:t>dose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COVID-19 vaccine</w:t>
      </w:r>
      <w:r w:rsidR="00A01139">
        <w:t xml:space="preserve"> and provide proof of vaccination to the  </w:t>
      </w:r>
      <w:r w:rsidR="0088181F" w:rsidRPr="001B4096">
        <w:rPr>
          <w:rFonts w:cs="Helvetica"/>
          <w:szCs w:val="24"/>
          <w:highlight w:val="yellow"/>
        </w:rPr>
        <w:t>Department</w:t>
      </w:r>
      <w:r w:rsidR="0088181F">
        <w:rPr>
          <w:rFonts w:cs="Helvetica"/>
          <w:szCs w:val="24"/>
          <w:highlight w:val="yellow"/>
        </w:rPr>
        <w:t xml:space="preserve"> NAME (i.e., OH&amp;S)</w:t>
      </w:r>
      <w:r w:rsidR="0088181F">
        <w:rPr>
          <w:rFonts w:cs="Helvetica"/>
          <w:szCs w:val="24"/>
        </w:rPr>
        <w:t xml:space="preserve"> </w:t>
      </w:r>
      <w:r w:rsidR="00506EBA">
        <w:t xml:space="preserve">(once staff receive their second dose, proof must be provided to the </w:t>
      </w:r>
      <w:r w:rsidR="0088181F" w:rsidRPr="001B4096">
        <w:rPr>
          <w:rFonts w:cs="Helvetica"/>
          <w:szCs w:val="24"/>
          <w:highlight w:val="yellow"/>
        </w:rPr>
        <w:t>Department</w:t>
      </w:r>
      <w:r w:rsidR="0088181F">
        <w:rPr>
          <w:rFonts w:cs="Helvetica"/>
          <w:szCs w:val="24"/>
          <w:highlight w:val="yellow"/>
        </w:rPr>
        <w:t xml:space="preserve"> NAME (i.e., OH&amp;S</w:t>
      </w:r>
      <w:r w:rsidR="00506EBA">
        <w:t>)</w:t>
      </w:r>
      <w:r>
        <w:rPr>
          <w:spacing w:val="-1"/>
        </w:rPr>
        <w:t>;</w:t>
      </w:r>
    </w:p>
    <w:p w14:paraId="6D7A0607" w14:textId="43116C93" w:rsidR="00B6016E" w:rsidRDefault="002C357D" w:rsidP="001664AD">
      <w:pPr>
        <w:pStyle w:val="BodyText"/>
        <w:widowControl w:val="0"/>
        <w:numPr>
          <w:ilvl w:val="0"/>
          <w:numId w:val="13"/>
        </w:numPr>
        <w:tabs>
          <w:tab w:val="left" w:pos="820"/>
        </w:tabs>
        <w:spacing w:after="0"/>
      </w:pPr>
      <w:r>
        <w:t>Submit a medical certificate from a qualified specialist confirming that the vaccine is medically contraindicated; or,</w:t>
      </w:r>
    </w:p>
    <w:p w14:paraId="4240BB2D" w14:textId="77777777" w:rsidR="00A4369F" w:rsidRDefault="00A4369F" w:rsidP="001664AD">
      <w:pPr>
        <w:pStyle w:val="BodyText"/>
        <w:widowControl w:val="0"/>
        <w:numPr>
          <w:ilvl w:val="0"/>
          <w:numId w:val="13"/>
        </w:numPr>
        <w:tabs>
          <w:tab w:val="left" w:pos="820"/>
        </w:tabs>
        <w:spacing w:before="4" w:after="200"/>
        <w:ind w:left="821"/>
      </w:pPr>
      <w:r>
        <w:rPr>
          <w:spacing w:val="-1"/>
        </w:rPr>
        <w:t>Decline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vaccinated</w:t>
      </w:r>
      <w:r>
        <w:rPr>
          <w:spacing w:val="-4"/>
        </w:rPr>
        <w:t xml:space="preserve"> </w:t>
      </w:r>
      <w:r>
        <w:rPr>
          <w:spacing w:val="-1"/>
        </w:rPr>
        <w:t>after</w:t>
      </w:r>
      <w:r>
        <w:rPr>
          <w:spacing w:val="-6"/>
        </w:rPr>
        <w:t xml:space="preserve"> </w:t>
      </w:r>
      <w:r>
        <w:rPr>
          <w:spacing w:val="-1"/>
        </w:rPr>
        <w:t>completing</w:t>
      </w:r>
      <w:r>
        <w:rPr>
          <w:spacing w:val="-4"/>
        </w:rPr>
        <w:t xml:space="preserve"> </w:t>
      </w:r>
      <w:r>
        <w:t>a</w:t>
      </w:r>
      <w:r>
        <w:rPr>
          <w:spacing w:val="-9"/>
        </w:rPr>
        <w:t xml:space="preserve"> </w:t>
      </w:r>
      <w:r>
        <w:rPr>
          <w:spacing w:val="-1"/>
        </w:rPr>
        <w:t>mandatory</w:t>
      </w:r>
      <w:r>
        <w:rPr>
          <w:spacing w:val="-4"/>
        </w:rPr>
        <w:t xml:space="preserve"> </w:t>
      </w:r>
      <w:r>
        <w:rPr>
          <w:spacing w:val="-1"/>
        </w:rPr>
        <w:t>e-learning</w:t>
      </w:r>
      <w:r>
        <w:rPr>
          <w:spacing w:val="-3"/>
        </w:rPr>
        <w:t xml:space="preserve"> </w:t>
      </w:r>
      <w:r>
        <w:t>module</w:t>
      </w:r>
      <w:r w:rsidR="00BA46A5">
        <w:t>.</w:t>
      </w:r>
    </w:p>
    <w:p w14:paraId="485975F4" w14:textId="60C46917" w:rsidR="00A4369F" w:rsidRDefault="00A4369F" w:rsidP="00AE787B">
      <w:pPr>
        <w:rPr>
          <w:rFonts w:cs="Helvetica"/>
          <w:szCs w:val="24"/>
        </w:rPr>
      </w:pPr>
      <w:r w:rsidRPr="00A4369F">
        <w:rPr>
          <w:rFonts w:cs="Helvetica"/>
          <w:szCs w:val="24"/>
        </w:rPr>
        <w:t xml:space="preserve">In order to ensure compliance, </w:t>
      </w:r>
      <w:r w:rsidR="00C90940">
        <w:rPr>
          <w:rFonts w:cs="Helvetica"/>
          <w:szCs w:val="24"/>
        </w:rPr>
        <w:t>m</w:t>
      </w:r>
      <w:r w:rsidR="00C90940" w:rsidRPr="00A4369F">
        <w:rPr>
          <w:rFonts w:cs="Helvetica"/>
          <w:szCs w:val="24"/>
        </w:rPr>
        <w:t xml:space="preserve">anagers </w:t>
      </w:r>
      <w:r w:rsidRPr="00A4369F">
        <w:rPr>
          <w:rFonts w:cs="Helvetica"/>
          <w:szCs w:val="24"/>
        </w:rPr>
        <w:t xml:space="preserve">will receive compliance reports from </w:t>
      </w:r>
      <w:r w:rsidR="001B4096">
        <w:rPr>
          <w:rFonts w:cs="Helvetica"/>
          <w:szCs w:val="24"/>
        </w:rPr>
        <w:t xml:space="preserve">the </w:t>
      </w:r>
      <w:r w:rsidR="00AE787B" w:rsidRPr="001B4096">
        <w:rPr>
          <w:rFonts w:cs="Helvetica"/>
          <w:szCs w:val="24"/>
          <w:highlight w:val="yellow"/>
        </w:rPr>
        <w:t>Department</w:t>
      </w:r>
      <w:r w:rsidR="001B4096">
        <w:rPr>
          <w:rFonts w:cs="Helvetica"/>
          <w:szCs w:val="24"/>
          <w:highlight w:val="yellow"/>
        </w:rPr>
        <w:t xml:space="preserve"> NAME (i.e., OH&amp;S)</w:t>
      </w:r>
      <w:r w:rsidRPr="00A4369F">
        <w:rPr>
          <w:rFonts w:cs="Helvetica"/>
          <w:szCs w:val="24"/>
        </w:rPr>
        <w:t xml:space="preserve">. Compliance reports will verify that the COVID-19 </w:t>
      </w:r>
      <w:r w:rsidR="00C90940">
        <w:rPr>
          <w:rFonts w:cs="Helvetica"/>
          <w:szCs w:val="24"/>
        </w:rPr>
        <w:t xml:space="preserve">Immunization </w:t>
      </w:r>
      <w:r w:rsidRPr="00A4369F">
        <w:rPr>
          <w:rFonts w:cs="Helvetica"/>
          <w:szCs w:val="24"/>
        </w:rPr>
        <w:t xml:space="preserve">Program has been </w:t>
      </w:r>
      <w:r w:rsidR="00AE787B" w:rsidRPr="00A4369F">
        <w:rPr>
          <w:rFonts w:cs="Helvetica"/>
          <w:szCs w:val="24"/>
        </w:rPr>
        <w:t>completed</w:t>
      </w:r>
      <w:r w:rsidR="002C357D">
        <w:rPr>
          <w:rFonts w:cs="Helvetica"/>
          <w:szCs w:val="24"/>
        </w:rPr>
        <w:t>;</w:t>
      </w:r>
      <w:r w:rsidRPr="00A4369F">
        <w:rPr>
          <w:rFonts w:cs="Helvetica"/>
          <w:szCs w:val="24"/>
        </w:rPr>
        <w:t xml:space="preserve"> however</w:t>
      </w:r>
      <w:r w:rsidR="00506EBA">
        <w:rPr>
          <w:rFonts w:cs="Helvetica"/>
          <w:szCs w:val="24"/>
        </w:rPr>
        <w:t>,</w:t>
      </w:r>
      <w:r w:rsidR="002C357D">
        <w:rPr>
          <w:rFonts w:cs="Helvetica"/>
          <w:szCs w:val="24"/>
        </w:rPr>
        <w:t xml:space="preserve"> </w:t>
      </w:r>
      <w:r w:rsidR="00506EBA">
        <w:rPr>
          <w:rFonts w:cs="Helvetica"/>
          <w:szCs w:val="24"/>
        </w:rPr>
        <w:t xml:space="preserve">they </w:t>
      </w:r>
      <w:r w:rsidRPr="00A4369F">
        <w:rPr>
          <w:rFonts w:cs="Helvetica"/>
          <w:szCs w:val="24"/>
        </w:rPr>
        <w:t xml:space="preserve">will not provide information related to which component of the </w:t>
      </w:r>
      <w:r w:rsidR="00B6016E">
        <w:rPr>
          <w:rFonts w:cs="Helvetica"/>
          <w:szCs w:val="24"/>
        </w:rPr>
        <w:t>P</w:t>
      </w:r>
      <w:r w:rsidR="00B6016E" w:rsidRPr="00A4369F">
        <w:rPr>
          <w:rFonts w:cs="Helvetica"/>
          <w:szCs w:val="24"/>
        </w:rPr>
        <w:t xml:space="preserve">rogram </w:t>
      </w:r>
      <w:r w:rsidR="002C357D">
        <w:rPr>
          <w:rFonts w:cs="Helvetica"/>
          <w:szCs w:val="24"/>
        </w:rPr>
        <w:t>staff has</w:t>
      </w:r>
      <w:r w:rsidRPr="00A4369F">
        <w:rPr>
          <w:rFonts w:cs="Helvetica"/>
          <w:szCs w:val="24"/>
        </w:rPr>
        <w:t xml:space="preserve"> complied with</w:t>
      </w:r>
      <w:r w:rsidR="001C3342">
        <w:rPr>
          <w:rFonts w:cs="Helvetica"/>
          <w:szCs w:val="24"/>
        </w:rPr>
        <w:t xml:space="preserve"> in order to maintain confidentiality</w:t>
      </w:r>
      <w:r w:rsidRPr="00A4369F">
        <w:rPr>
          <w:rFonts w:cs="Helvetica"/>
          <w:szCs w:val="24"/>
        </w:rPr>
        <w:t xml:space="preserve">. </w:t>
      </w:r>
      <w:r w:rsidR="00F25751">
        <w:rPr>
          <w:rFonts w:cs="Helvetica"/>
          <w:szCs w:val="24"/>
        </w:rPr>
        <w:t>This program is mandatory and f</w:t>
      </w:r>
      <w:r w:rsidRPr="00A4369F">
        <w:rPr>
          <w:rFonts w:cs="Helvetica"/>
          <w:szCs w:val="24"/>
        </w:rPr>
        <w:t xml:space="preserve">ailure to comply with the COVID-19 </w:t>
      </w:r>
      <w:r w:rsidR="00C90940">
        <w:rPr>
          <w:rFonts w:cs="Helvetica"/>
          <w:szCs w:val="24"/>
        </w:rPr>
        <w:t xml:space="preserve">Immunization </w:t>
      </w:r>
      <w:r w:rsidR="00AE787B">
        <w:rPr>
          <w:rFonts w:cs="Helvetica"/>
          <w:szCs w:val="24"/>
        </w:rPr>
        <w:t>P</w:t>
      </w:r>
      <w:r w:rsidRPr="00A4369F">
        <w:rPr>
          <w:rFonts w:cs="Helvetica"/>
          <w:szCs w:val="24"/>
        </w:rPr>
        <w:t>rogram may result in discipline.</w:t>
      </w:r>
    </w:p>
    <w:p w14:paraId="5F9687F2" w14:textId="5D37A997" w:rsidR="001B5845" w:rsidRPr="00634086" w:rsidRDefault="001B5845" w:rsidP="001B5845">
      <w:pPr>
        <w:rPr>
          <w:rFonts w:cs="Helvetica"/>
          <w:szCs w:val="24"/>
        </w:rPr>
      </w:pPr>
      <w:r w:rsidRPr="00634086">
        <w:rPr>
          <w:rFonts w:cs="Helvetica"/>
          <w:szCs w:val="24"/>
        </w:rPr>
        <w:t xml:space="preserve">The </w:t>
      </w:r>
      <w:r w:rsidR="001B4096" w:rsidRPr="001B4096">
        <w:rPr>
          <w:rFonts w:cs="Helvetica"/>
          <w:szCs w:val="24"/>
          <w:highlight w:val="yellow"/>
        </w:rPr>
        <w:t>FACILITY NAME</w:t>
      </w:r>
      <w:r w:rsidRPr="00634086">
        <w:rPr>
          <w:rFonts w:cs="Helvetica"/>
          <w:szCs w:val="24"/>
        </w:rPr>
        <w:t xml:space="preserve"> COVID-19 vaccine clinic</w:t>
      </w:r>
      <w:r>
        <w:rPr>
          <w:rFonts w:cs="Helvetica"/>
          <w:szCs w:val="24"/>
        </w:rPr>
        <w:t>s</w:t>
      </w:r>
      <w:r w:rsidRPr="00634086">
        <w:rPr>
          <w:rFonts w:cs="Helvetica"/>
          <w:szCs w:val="24"/>
        </w:rPr>
        <w:t xml:space="preserve"> or other designated </w:t>
      </w:r>
      <w:r>
        <w:rPr>
          <w:rFonts w:cs="Helvetica"/>
          <w:szCs w:val="24"/>
        </w:rPr>
        <w:t>vaccination clinics</w:t>
      </w:r>
      <w:r w:rsidRPr="00634086">
        <w:rPr>
          <w:rFonts w:cs="Helvetica"/>
          <w:szCs w:val="24"/>
        </w:rPr>
        <w:t xml:space="preserve"> will offer COVID-19 vaccine to all employees free of charge. If the vaccine is received elsewhere, vaccine documentation </w:t>
      </w:r>
      <w:r w:rsidR="00C936EE">
        <w:rPr>
          <w:rFonts w:cs="Helvetica"/>
          <w:szCs w:val="24"/>
        </w:rPr>
        <w:t>is to be provided</w:t>
      </w:r>
      <w:r w:rsidRPr="00634086">
        <w:rPr>
          <w:rFonts w:cs="Helvetica"/>
          <w:szCs w:val="24"/>
        </w:rPr>
        <w:t xml:space="preserve"> to the </w:t>
      </w:r>
      <w:r w:rsidR="0088181F" w:rsidRPr="001B4096">
        <w:rPr>
          <w:rFonts w:cs="Helvetica"/>
          <w:szCs w:val="24"/>
          <w:highlight w:val="yellow"/>
        </w:rPr>
        <w:t>Department</w:t>
      </w:r>
      <w:r w:rsidR="0088181F">
        <w:rPr>
          <w:rFonts w:cs="Helvetica"/>
          <w:szCs w:val="24"/>
          <w:highlight w:val="yellow"/>
        </w:rPr>
        <w:t xml:space="preserve"> NAME (i.e., OH&amp;S)</w:t>
      </w:r>
      <w:r w:rsidRPr="00634086">
        <w:rPr>
          <w:rFonts w:cs="Helvetica"/>
          <w:szCs w:val="24"/>
        </w:rPr>
        <w:t>. Without written documentation, staff are considered to be not immunized.</w:t>
      </w:r>
    </w:p>
    <w:p w14:paraId="2CEA368B" w14:textId="19ED495B" w:rsidR="001B5845" w:rsidRDefault="001B5845" w:rsidP="001B5845">
      <w:pPr>
        <w:rPr>
          <w:rFonts w:cs="Helvetica"/>
          <w:szCs w:val="24"/>
        </w:rPr>
      </w:pPr>
      <w:r w:rsidRPr="00634086">
        <w:rPr>
          <w:rFonts w:cs="Helvetica"/>
          <w:szCs w:val="24"/>
        </w:rPr>
        <w:t xml:space="preserve">Documentation of receipt of vaccine </w:t>
      </w:r>
      <w:r w:rsidR="001B4096">
        <w:rPr>
          <w:rFonts w:cs="Helvetica"/>
          <w:szCs w:val="24"/>
        </w:rPr>
        <w:t>and consent will be kept in the</w:t>
      </w:r>
      <w:r w:rsidRPr="00634086">
        <w:rPr>
          <w:rFonts w:cs="Helvetica"/>
          <w:szCs w:val="24"/>
        </w:rPr>
        <w:t xml:space="preserve"> </w:t>
      </w:r>
      <w:r w:rsidRPr="001B4096">
        <w:rPr>
          <w:rFonts w:cs="Helvetica"/>
          <w:szCs w:val="24"/>
          <w:highlight w:val="yellow"/>
        </w:rPr>
        <w:t>Department</w:t>
      </w:r>
      <w:r w:rsidR="001B4096">
        <w:rPr>
          <w:rFonts w:cs="Helvetica"/>
          <w:szCs w:val="24"/>
          <w:highlight w:val="yellow"/>
        </w:rPr>
        <w:t xml:space="preserve"> NAME (i.e., OH&amp;S)</w:t>
      </w:r>
      <w:r>
        <w:rPr>
          <w:rFonts w:cs="Helvetica"/>
          <w:szCs w:val="24"/>
        </w:rPr>
        <w:t xml:space="preserve"> </w:t>
      </w:r>
      <w:r w:rsidRPr="00634086">
        <w:rPr>
          <w:rFonts w:cs="Helvetica"/>
          <w:szCs w:val="24"/>
        </w:rPr>
        <w:t>files</w:t>
      </w:r>
      <w:r w:rsidR="00B65C8E">
        <w:rPr>
          <w:rFonts w:cs="Helvetica"/>
          <w:szCs w:val="24"/>
        </w:rPr>
        <w:t>.  T</w:t>
      </w:r>
      <w:r w:rsidR="00506EBA">
        <w:rPr>
          <w:rFonts w:cs="Helvetica"/>
          <w:szCs w:val="24"/>
        </w:rPr>
        <w:t xml:space="preserve">he </w:t>
      </w:r>
      <w:r w:rsidR="001B4096" w:rsidRPr="001B4096">
        <w:rPr>
          <w:rFonts w:cs="Helvetica"/>
          <w:szCs w:val="24"/>
          <w:highlight w:val="yellow"/>
        </w:rPr>
        <w:t>Department</w:t>
      </w:r>
      <w:r w:rsidR="001B4096">
        <w:rPr>
          <w:rFonts w:cs="Helvetica"/>
          <w:szCs w:val="24"/>
          <w:highlight w:val="yellow"/>
        </w:rPr>
        <w:t xml:space="preserve"> NAME (i.e., OH&amp;S)</w:t>
      </w:r>
      <w:r w:rsidR="001B4096">
        <w:rPr>
          <w:rFonts w:cs="Helvetica"/>
          <w:szCs w:val="24"/>
        </w:rPr>
        <w:t xml:space="preserve"> </w:t>
      </w:r>
      <w:r w:rsidR="00506EBA">
        <w:rPr>
          <w:rFonts w:cs="Helvetica"/>
          <w:szCs w:val="24"/>
        </w:rPr>
        <w:t xml:space="preserve">will </w:t>
      </w:r>
      <w:r w:rsidR="00F25751">
        <w:rPr>
          <w:rFonts w:cs="Helvetica"/>
          <w:szCs w:val="24"/>
        </w:rPr>
        <w:t>offer</w:t>
      </w:r>
      <w:r w:rsidR="00506EBA">
        <w:rPr>
          <w:rFonts w:cs="Helvetica"/>
          <w:szCs w:val="24"/>
        </w:rPr>
        <w:t xml:space="preserve"> </w:t>
      </w:r>
      <w:r w:rsidRPr="00634086">
        <w:rPr>
          <w:rFonts w:cs="Helvetica"/>
          <w:szCs w:val="24"/>
        </w:rPr>
        <w:t>a</w:t>
      </w:r>
      <w:r w:rsidR="00F25751">
        <w:rPr>
          <w:rFonts w:cs="Helvetica"/>
          <w:szCs w:val="24"/>
        </w:rPr>
        <w:t>n optional</w:t>
      </w:r>
      <w:r w:rsidRPr="00634086">
        <w:rPr>
          <w:rFonts w:cs="Helvetica"/>
          <w:szCs w:val="24"/>
        </w:rPr>
        <w:t xml:space="preserve"> badge sticker </w:t>
      </w:r>
      <w:r w:rsidR="00F25751">
        <w:rPr>
          <w:rFonts w:cs="Helvetica"/>
          <w:szCs w:val="24"/>
        </w:rPr>
        <w:t>once</w:t>
      </w:r>
      <w:r w:rsidRPr="00634086">
        <w:rPr>
          <w:rFonts w:cs="Helvetica"/>
          <w:szCs w:val="24"/>
        </w:rPr>
        <w:t xml:space="preserve"> </w:t>
      </w:r>
      <w:r w:rsidR="00C936EE">
        <w:rPr>
          <w:rFonts w:cs="Helvetica"/>
          <w:szCs w:val="24"/>
        </w:rPr>
        <w:t>a staff member has</w:t>
      </w:r>
      <w:r w:rsidR="0088181F">
        <w:rPr>
          <w:rFonts w:cs="Helvetica"/>
          <w:szCs w:val="24"/>
        </w:rPr>
        <w:t xml:space="preserve"> been </w:t>
      </w:r>
      <w:r w:rsidRPr="00634086">
        <w:rPr>
          <w:rFonts w:cs="Helvetica"/>
          <w:szCs w:val="24"/>
        </w:rPr>
        <w:t>vaccinated.</w:t>
      </w:r>
    </w:p>
    <w:p w14:paraId="2D561D22" w14:textId="77777777" w:rsidR="001B4096" w:rsidRDefault="001B4096" w:rsidP="001B5845">
      <w:pPr>
        <w:rPr>
          <w:rFonts w:cs="Helvetica"/>
          <w:szCs w:val="24"/>
        </w:rPr>
      </w:pPr>
    </w:p>
    <w:p w14:paraId="2B0EEBDB" w14:textId="7A3406CF" w:rsidR="00785ED2" w:rsidRDefault="00785ED2" w:rsidP="00506EBA">
      <w:pPr>
        <w:numPr>
          <w:ilvl w:val="0"/>
          <w:numId w:val="2"/>
        </w:numPr>
        <w:shd w:val="clear" w:color="auto" w:fill="FFFFFF"/>
        <w:spacing w:after="120" w:line="240" w:lineRule="auto"/>
        <w:rPr>
          <w:b/>
        </w:rPr>
      </w:pPr>
      <w:r w:rsidRPr="00D35F7B">
        <w:rPr>
          <w:b/>
        </w:rPr>
        <w:lastRenderedPageBreak/>
        <w:t xml:space="preserve">Cross Reference Policies/Documents </w:t>
      </w:r>
    </w:p>
    <w:p w14:paraId="38F63161" w14:textId="7BF04CFB" w:rsidR="00506EBA" w:rsidRPr="00506EBA" w:rsidRDefault="00506EBA" w:rsidP="00506EBA">
      <w:pPr>
        <w:shd w:val="clear" w:color="auto" w:fill="FFFFFF"/>
        <w:spacing w:line="480" w:lineRule="auto"/>
        <w:ind w:left="720"/>
        <w:contextualSpacing/>
      </w:pPr>
      <w:r w:rsidRPr="00506EBA">
        <w:t xml:space="preserve">Not applicable. </w:t>
      </w:r>
    </w:p>
    <w:p w14:paraId="767AFEB5" w14:textId="77777777" w:rsidR="00785ED2" w:rsidRPr="00D35F7B" w:rsidRDefault="00785ED2" w:rsidP="00AE787B">
      <w:pPr>
        <w:numPr>
          <w:ilvl w:val="0"/>
          <w:numId w:val="2"/>
        </w:numPr>
        <w:spacing w:line="240" w:lineRule="auto"/>
        <w:contextualSpacing/>
        <w:rPr>
          <w:b/>
        </w:rPr>
      </w:pPr>
      <w:r w:rsidRPr="00D35F7B">
        <w:rPr>
          <w:b/>
        </w:rPr>
        <w:t>Appendices/Links</w:t>
      </w:r>
    </w:p>
    <w:p w14:paraId="678A50E6" w14:textId="77777777" w:rsidR="00A4369F" w:rsidRPr="00A4369F" w:rsidRDefault="00A4369F" w:rsidP="00506EBA">
      <w:pPr>
        <w:pStyle w:val="BodyText"/>
        <w:widowControl w:val="0"/>
        <w:numPr>
          <w:ilvl w:val="0"/>
          <w:numId w:val="15"/>
        </w:numPr>
        <w:tabs>
          <w:tab w:val="left" w:pos="820"/>
        </w:tabs>
        <w:spacing w:after="0" w:line="242" w:lineRule="auto"/>
        <w:ind w:left="1134" w:hanging="283"/>
      </w:pPr>
      <w:r>
        <w:rPr>
          <w:spacing w:val="-1"/>
        </w:rPr>
        <w:t>Recommendations</w:t>
      </w:r>
      <w:r>
        <w:rPr>
          <w:spacing w:val="-5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use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COVID-19</w:t>
      </w:r>
      <w:r>
        <w:rPr>
          <w:spacing w:val="-2"/>
        </w:rPr>
        <w:t xml:space="preserve"> </w:t>
      </w:r>
      <w:r>
        <w:rPr>
          <w:spacing w:val="-1"/>
        </w:rPr>
        <w:t>Vaccines. National</w:t>
      </w:r>
      <w:r>
        <w:rPr>
          <w:spacing w:val="-3"/>
        </w:rPr>
        <w:t xml:space="preserve"> </w:t>
      </w:r>
      <w:r>
        <w:rPr>
          <w:spacing w:val="-1"/>
        </w:rPr>
        <w:t>Advisory</w:t>
      </w:r>
      <w:r>
        <w:rPr>
          <w:spacing w:val="-2"/>
        </w:rPr>
        <w:t xml:space="preserve"> </w:t>
      </w:r>
      <w:r>
        <w:rPr>
          <w:spacing w:val="-1"/>
        </w:rPr>
        <w:t>Committee</w:t>
      </w:r>
      <w:r>
        <w:rPr>
          <w:spacing w:val="-4"/>
        </w:rPr>
        <w:t xml:space="preserve"> </w:t>
      </w:r>
      <w:r>
        <w:t>on</w:t>
      </w:r>
      <w:r>
        <w:rPr>
          <w:spacing w:val="53"/>
        </w:rPr>
        <w:t xml:space="preserve"> </w:t>
      </w:r>
      <w:r>
        <w:rPr>
          <w:spacing w:val="-1"/>
        </w:rPr>
        <w:t>Immunization</w:t>
      </w:r>
      <w:r>
        <w:rPr>
          <w:spacing w:val="-2"/>
        </w:rPr>
        <w:t xml:space="preserve"> </w:t>
      </w:r>
      <w:r>
        <w:rPr>
          <w:spacing w:val="-1"/>
        </w:rPr>
        <w:t>(NACI).</w:t>
      </w:r>
      <w:r>
        <w:rPr>
          <w:spacing w:val="-3"/>
        </w:rPr>
        <w:t xml:space="preserve"> </w:t>
      </w:r>
      <w:r>
        <w:rPr>
          <w:spacing w:val="-1"/>
        </w:rPr>
        <w:t xml:space="preserve">January </w:t>
      </w:r>
      <w:r>
        <w:t>12,</w:t>
      </w:r>
      <w:r>
        <w:rPr>
          <w:spacing w:val="-3"/>
        </w:rPr>
        <w:t xml:space="preserve"> </w:t>
      </w:r>
      <w:r>
        <w:t>2021.</w:t>
      </w:r>
      <w:r>
        <w:rPr>
          <w:spacing w:val="-3"/>
        </w:rPr>
        <w:t xml:space="preserve"> </w:t>
      </w:r>
      <w:r>
        <w:rPr>
          <w:spacing w:val="-1"/>
        </w:rPr>
        <w:t>(</w:t>
      </w:r>
      <w:proofErr w:type="gramStart"/>
      <w:r>
        <w:rPr>
          <w:spacing w:val="-1"/>
        </w:rPr>
        <w:t>retrieved</w:t>
      </w:r>
      <w:proofErr w:type="gramEnd"/>
      <w:r>
        <w:rPr>
          <w:spacing w:val="-1"/>
        </w:rPr>
        <w:t xml:space="preserve"> March </w:t>
      </w:r>
      <w:r>
        <w:t>26,</w:t>
      </w:r>
      <w:r>
        <w:rPr>
          <w:spacing w:val="-3"/>
        </w:rPr>
        <w:t xml:space="preserve"> </w:t>
      </w:r>
      <w:r>
        <w:t>2021</w:t>
      </w:r>
      <w:r>
        <w:rPr>
          <w:spacing w:val="-1"/>
        </w:rPr>
        <w:t xml:space="preserve"> from:</w:t>
      </w:r>
      <w:r>
        <w:rPr>
          <w:spacing w:val="47"/>
          <w:w w:val="99"/>
        </w:rPr>
        <w:t xml:space="preserve"> </w:t>
      </w:r>
      <w:hyperlink r:id="rId8" w:history="1">
        <w:r w:rsidRPr="00A4369F">
          <w:rPr>
            <w:rStyle w:val="Hyperlink"/>
            <w:spacing w:val="-1"/>
          </w:rPr>
          <w:t>https://www.ammi.ca/Content/NACI%20COVID-</w:t>
        </w:r>
        <w:r w:rsidRPr="00A4369F">
          <w:rPr>
            <w:rStyle w:val="Hyperlink"/>
            <w:spacing w:val="55"/>
          </w:rPr>
          <w:t xml:space="preserve"> </w:t>
        </w:r>
        <w:r w:rsidRPr="00A4369F">
          <w:rPr>
            <w:rStyle w:val="Hyperlink"/>
            <w:spacing w:val="-1"/>
          </w:rPr>
          <w:t>19%20Stmt_Jan%2012%20Update%20Advance%20Copy_EN%5B1%5D.pdf</w:t>
        </w:r>
      </w:hyperlink>
      <w:r w:rsidRPr="00A4369F">
        <w:rPr>
          <w:spacing w:val="-1"/>
        </w:rPr>
        <w:t>).</w:t>
      </w:r>
    </w:p>
    <w:p w14:paraId="404E7E2B" w14:textId="77777777" w:rsidR="00A4369F" w:rsidRDefault="00A4369F" w:rsidP="00506EBA">
      <w:pPr>
        <w:pStyle w:val="BodyText"/>
        <w:widowControl w:val="0"/>
        <w:numPr>
          <w:ilvl w:val="0"/>
          <w:numId w:val="15"/>
        </w:numPr>
        <w:tabs>
          <w:tab w:val="left" w:pos="820"/>
        </w:tabs>
        <w:spacing w:before="192" w:after="0" w:line="240" w:lineRule="auto"/>
        <w:ind w:left="1134" w:hanging="283"/>
      </w:pPr>
      <w:r w:rsidRPr="00A4369F">
        <w:rPr>
          <w:spacing w:val="-1"/>
        </w:rPr>
        <w:t>CNA</w:t>
      </w:r>
      <w:r>
        <w:rPr>
          <w:spacing w:val="-1"/>
        </w:rPr>
        <w:t xml:space="preserve"> welcomes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beginning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COVID-19</w:t>
      </w:r>
      <w:r>
        <w:rPr>
          <w:spacing w:val="-2"/>
        </w:rPr>
        <w:t xml:space="preserve"> </w:t>
      </w:r>
      <w:r>
        <w:rPr>
          <w:spacing w:val="-1"/>
        </w:rPr>
        <w:t>vaccination</w:t>
      </w:r>
      <w:r>
        <w:rPr>
          <w:spacing w:val="-3"/>
        </w:rPr>
        <w:t xml:space="preserve"> </w:t>
      </w:r>
      <w:r>
        <w:t>programs</w:t>
      </w:r>
      <w:r>
        <w:rPr>
          <w:spacing w:val="-4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spacing w:val="-1"/>
        </w:rPr>
        <w:t>Canada. Canadian</w:t>
      </w:r>
      <w:r>
        <w:rPr>
          <w:spacing w:val="-2"/>
        </w:rPr>
        <w:t xml:space="preserve"> </w:t>
      </w:r>
      <w:r>
        <w:rPr>
          <w:spacing w:val="-1"/>
        </w:rPr>
        <w:t>Nurses</w:t>
      </w:r>
      <w:r>
        <w:rPr>
          <w:spacing w:val="45"/>
        </w:rPr>
        <w:t xml:space="preserve"> </w:t>
      </w:r>
      <w:r>
        <w:rPr>
          <w:spacing w:val="-1"/>
        </w:rPr>
        <w:t xml:space="preserve">Association. December </w:t>
      </w:r>
      <w:r>
        <w:t>17,</w:t>
      </w:r>
      <w:r>
        <w:rPr>
          <w:spacing w:val="-1"/>
        </w:rPr>
        <w:t xml:space="preserve"> 2020. (</w:t>
      </w:r>
      <w:proofErr w:type="gramStart"/>
      <w:r>
        <w:rPr>
          <w:spacing w:val="-1"/>
        </w:rPr>
        <w:t>retrieved</w:t>
      </w:r>
      <w:proofErr w:type="gramEnd"/>
      <w:r>
        <w:rPr>
          <w:spacing w:val="-3"/>
        </w:rPr>
        <w:t xml:space="preserve"> </w:t>
      </w:r>
      <w:r>
        <w:rPr>
          <w:spacing w:val="-1"/>
        </w:rPr>
        <w:t>March</w:t>
      </w:r>
      <w:r>
        <w:rPr>
          <w:spacing w:val="-7"/>
        </w:rPr>
        <w:t xml:space="preserve"> </w:t>
      </w:r>
      <w:r>
        <w:t>26,</w:t>
      </w:r>
      <w:r>
        <w:rPr>
          <w:spacing w:val="-4"/>
        </w:rPr>
        <w:t xml:space="preserve"> </w:t>
      </w:r>
      <w:r>
        <w:t>2021</w:t>
      </w:r>
      <w:r>
        <w:rPr>
          <w:spacing w:val="-3"/>
        </w:rPr>
        <w:t xml:space="preserve"> </w:t>
      </w:r>
      <w:r>
        <w:rPr>
          <w:spacing w:val="-1"/>
        </w:rPr>
        <w:t>from:</w:t>
      </w:r>
      <w:r>
        <w:rPr>
          <w:spacing w:val="-3"/>
        </w:rPr>
        <w:t xml:space="preserve"> </w:t>
      </w:r>
      <w:r>
        <w:rPr>
          <w:color w:val="0000FF"/>
          <w:spacing w:val="-1"/>
          <w:u w:val="single" w:color="0000FF"/>
        </w:rPr>
        <w:t>https://cna-aiic.ca/en/news-</w:t>
      </w:r>
      <w:r>
        <w:rPr>
          <w:color w:val="0000FF"/>
          <w:spacing w:val="51"/>
        </w:rPr>
        <w:t xml:space="preserve"> </w:t>
      </w:r>
      <w:r>
        <w:rPr>
          <w:color w:val="0000FF"/>
          <w:spacing w:val="-1"/>
          <w:u w:val="single" w:color="0000FF"/>
        </w:rPr>
        <w:t>room/news-releases/2020/cna-welcomes-the-beginning-of-covid-19-vaccination-programs-in-canada</w:t>
      </w:r>
      <w:r>
        <w:rPr>
          <w:spacing w:val="-1"/>
        </w:rPr>
        <w:t>).</w:t>
      </w:r>
    </w:p>
    <w:p w14:paraId="1E4AFFB4" w14:textId="77777777" w:rsidR="00A4369F" w:rsidRDefault="00A4369F" w:rsidP="00506EBA">
      <w:pPr>
        <w:pStyle w:val="BodyText"/>
        <w:widowControl w:val="0"/>
        <w:numPr>
          <w:ilvl w:val="0"/>
          <w:numId w:val="15"/>
        </w:numPr>
        <w:tabs>
          <w:tab w:val="left" w:pos="820"/>
        </w:tabs>
        <w:spacing w:before="193" w:after="0" w:line="240" w:lineRule="auto"/>
        <w:ind w:left="1134" w:hanging="283"/>
      </w:pPr>
      <w:r>
        <w:t>Early</w:t>
      </w:r>
      <w:r>
        <w:rPr>
          <w:spacing w:val="-7"/>
        </w:rPr>
        <w:t xml:space="preserve"> </w:t>
      </w:r>
      <w:r>
        <w:t>Evidence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Effect</w:t>
      </w:r>
      <w:r>
        <w:rPr>
          <w:spacing w:val="-2"/>
        </w:rPr>
        <w:t xml:space="preserve"> </w:t>
      </w:r>
      <w:r>
        <w:rPr>
          <w:spacing w:val="-3"/>
        </w:rPr>
        <w:t>of</w:t>
      </w:r>
      <w:r>
        <w:rPr>
          <w:spacing w:val="-5"/>
        </w:rPr>
        <w:t xml:space="preserve"> </w:t>
      </w:r>
      <w:r>
        <w:rPr>
          <w:spacing w:val="-2"/>
        </w:rPr>
        <w:t xml:space="preserve">SARS-CoV-2 </w:t>
      </w:r>
      <w:r>
        <w:t>Vaccine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One</w:t>
      </w:r>
      <w:r>
        <w:rPr>
          <w:spacing w:val="-3"/>
        </w:rPr>
        <w:t xml:space="preserve"> </w:t>
      </w:r>
      <w:r>
        <w:rPr>
          <w:spacing w:val="-1"/>
        </w:rPr>
        <w:t>Medical</w:t>
      </w:r>
      <w:r>
        <w:rPr>
          <w:spacing w:val="-2"/>
        </w:rPr>
        <w:t xml:space="preserve"> </w:t>
      </w:r>
      <w:r>
        <w:rPr>
          <w:spacing w:val="-1"/>
        </w:rPr>
        <w:t>Center.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New</w:t>
      </w:r>
      <w:r>
        <w:rPr>
          <w:spacing w:val="-6"/>
        </w:rPr>
        <w:t xml:space="preserve"> </w:t>
      </w:r>
      <w:r>
        <w:t>England</w:t>
      </w:r>
      <w:r>
        <w:rPr>
          <w:spacing w:val="45"/>
        </w:rPr>
        <w:t xml:space="preserve"> </w:t>
      </w:r>
      <w:r>
        <w:rPr>
          <w:spacing w:val="-1"/>
        </w:rPr>
        <w:t xml:space="preserve">Journal </w:t>
      </w:r>
      <w:r>
        <w:t>of</w:t>
      </w:r>
      <w:r>
        <w:rPr>
          <w:spacing w:val="2"/>
        </w:rPr>
        <w:t xml:space="preserve"> </w:t>
      </w:r>
      <w:r>
        <w:rPr>
          <w:spacing w:val="-1"/>
        </w:rPr>
        <w:t>Medicine.</w:t>
      </w:r>
      <w:r>
        <w:rPr>
          <w:spacing w:val="1"/>
        </w:rPr>
        <w:t xml:space="preserve"> </w:t>
      </w:r>
      <w:r>
        <w:rPr>
          <w:spacing w:val="-1"/>
        </w:rPr>
        <w:t>March</w:t>
      </w:r>
      <w:r>
        <w:t xml:space="preserve"> </w:t>
      </w:r>
      <w:r>
        <w:rPr>
          <w:spacing w:val="-2"/>
        </w:rPr>
        <w:t>23,</w:t>
      </w:r>
      <w:r>
        <w:rPr>
          <w:spacing w:val="2"/>
        </w:rPr>
        <w:t xml:space="preserve"> </w:t>
      </w:r>
      <w:r>
        <w:rPr>
          <w:spacing w:val="-1"/>
        </w:rPr>
        <w:t>2021.</w:t>
      </w:r>
      <w:r>
        <w:rPr>
          <w:spacing w:val="-3"/>
        </w:rPr>
        <w:t xml:space="preserve"> </w:t>
      </w:r>
      <w:r>
        <w:rPr>
          <w:spacing w:val="-1"/>
        </w:rPr>
        <w:t>(</w:t>
      </w:r>
      <w:proofErr w:type="gramStart"/>
      <w:r>
        <w:rPr>
          <w:spacing w:val="-1"/>
        </w:rPr>
        <w:t>retrieved</w:t>
      </w:r>
      <w:proofErr w:type="gramEnd"/>
      <w:r>
        <w:t xml:space="preserve"> </w:t>
      </w:r>
      <w:r>
        <w:rPr>
          <w:spacing w:val="-1"/>
        </w:rPr>
        <w:t>March</w:t>
      </w:r>
      <w:r>
        <w:t xml:space="preserve"> 26,</w:t>
      </w:r>
      <w:r>
        <w:rPr>
          <w:spacing w:val="1"/>
        </w:rPr>
        <w:t xml:space="preserve"> </w:t>
      </w:r>
      <w:r>
        <w:rPr>
          <w:spacing w:val="-2"/>
        </w:rPr>
        <w:t>2021</w:t>
      </w:r>
      <w:r>
        <w:t xml:space="preserve"> </w:t>
      </w:r>
      <w:r>
        <w:rPr>
          <w:spacing w:val="-1"/>
        </w:rPr>
        <w:t>from:</w:t>
      </w:r>
      <w:r>
        <w:rPr>
          <w:w w:val="99"/>
        </w:rPr>
        <w:t xml:space="preserve"> </w:t>
      </w:r>
      <w:r>
        <w:rPr>
          <w:color w:val="0000FF"/>
          <w:w w:val="99"/>
        </w:rPr>
        <w:t xml:space="preserve"> </w:t>
      </w:r>
      <w:r>
        <w:rPr>
          <w:color w:val="0000FF"/>
          <w:spacing w:val="-1"/>
          <w:u w:val="single" w:color="0000FF"/>
        </w:rPr>
        <w:t>https://</w:t>
      </w:r>
      <w:hyperlink r:id="rId9">
        <w:r>
          <w:rPr>
            <w:color w:val="0000FF"/>
            <w:spacing w:val="-1"/>
            <w:u w:val="single" w:color="0000FF"/>
          </w:rPr>
          <w:t>www.nejm.org/doi/full/10.1056/NEJMc2102153</w:t>
        </w:r>
        <w:r>
          <w:rPr>
            <w:spacing w:val="-1"/>
          </w:rPr>
          <w:t>)</w:t>
        </w:r>
      </w:hyperlink>
      <w:r>
        <w:rPr>
          <w:spacing w:val="-1"/>
        </w:rPr>
        <w:t>.</w:t>
      </w:r>
    </w:p>
    <w:p w14:paraId="3E406C31" w14:textId="77777777" w:rsidR="00A4369F" w:rsidRDefault="00A4369F" w:rsidP="00506EBA">
      <w:pPr>
        <w:pStyle w:val="BodyText"/>
        <w:widowControl w:val="0"/>
        <w:numPr>
          <w:ilvl w:val="0"/>
          <w:numId w:val="15"/>
        </w:numPr>
        <w:tabs>
          <w:tab w:val="left" w:pos="820"/>
        </w:tabs>
        <w:spacing w:before="193" w:after="0" w:line="240" w:lineRule="auto"/>
        <w:ind w:left="1134" w:hanging="283"/>
      </w:pPr>
      <w:r>
        <w:t>Early</w:t>
      </w:r>
      <w:r w:rsidRPr="00A4369F">
        <w:t xml:space="preserve"> Impact </w:t>
      </w:r>
      <w:r>
        <w:t>of</w:t>
      </w:r>
      <w:r w:rsidRPr="00A4369F">
        <w:t xml:space="preserve"> </w:t>
      </w:r>
      <w:r>
        <w:t>Ontario’s</w:t>
      </w:r>
      <w:r w:rsidRPr="00A4369F">
        <w:t xml:space="preserve"> COVID-19 Vaccine Rollout </w:t>
      </w:r>
      <w:r>
        <w:t>on</w:t>
      </w:r>
      <w:r w:rsidRPr="00A4369F">
        <w:t xml:space="preserve"> Long-Term Care Home Residents and health Care Workers. Science </w:t>
      </w:r>
      <w:r>
        <w:t>Table</w:t>
      </w:r>
      <w:r w:rsidRPr="00A4369F">
        <w:t xml:space="preserve"> COVID-19 Advisory </w:t>
      </w:r>
      <w:r>
        <w:t>for</w:t>
      </w:r>
      <w:r w:rsidRPr="00A4369F">
        <w:t xml:space="preserve"> Ontario. March 8,</w:t>
      </w:r>
      <w:r>
        <w:t xml:space="preserve"> </w:t>
      </w:r>
      <w:r w:rsidRPr="00A4369F">
        <w:t xml:space="preserve">2021reference:  </w:t>
      </w:r>
      <w:hyperlink r:id="rId10" w:history="1">
        <w:r w:rsidRPr="00A4369F">
          <w:rPr>
            <w:rStyle w:val="Hyperlink"/>
          </w:rPr>
          <w:t>https://covid19-sciencetable.ca/sciencebrief/early-impact-of-ontarios-covid-19-vaccine-rollout-on-  long-term-care-home-residents-and-health-care-workers/</w:t>
        </w:r>
      </w:hyperlink>
    </w:p>
    <w:p w14:paraId="4883586F" w14:textId="77777777" w:rsidR="00430436" w:rsidRDefault="00430436" w:rsidP="00AE787B"/>
    <w:sectPr w:rsidR="00430436" w:rsidSect="00AE787B">
      <w:headerReference w:type="default" r:id="rId11"/>
      <w:head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28ADF6" w14:textId="77777777" w:rsidR="00696208" w:rsidRDefault="00696208" w:rsidP="00FB5D70">
      <w:pPr>
        <w:spacing w:after="0" w:line="240" w:lineRule="auto"/>
      </w:pPr>
      <w:r>
        <w:separator/>
      </w:r>
    </w:p>
  </w:endnote>
  <w:endnote w:type="continuationSeparator" w:id="0">
    <w:p w14:paraId="53E29CCF" w14:textId="77777777" w:rsidR="00696208" w:rsidRDefault="00696208" w:rsidP="00FB5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47BD48" w14:textId="77777777" w:rsidR="00696208" w:rsidRDefault="00696208" w:rsidP="00FB5D70">
      <w:pPr>
        <w:spacing w:after="0" w:line="240" w:lineRule="auto"/>
      </w:pPr>
      <w:r>
        <w:separator/>
      </w:r>
    </w:p>
  </w:footnote>
  <w:footnote w:type="continuationSeparator" w:id="0">
    <w:p w14:paraId="2F460FF7" w14:textId="77777777" w:rsidR="00696208" w:rsidRDefault="00696208" w:rsidP="00FB5D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310E0D" w14:textId="63C27354" w:rsidR="00AE787B" w:rsidRDefault="00AE787B">
    <w:pPr>
      <w:pStyle w:val="Header"/>
      <w:jc w:val="right"/>
    </w:pPr>
  </w:p>
  <w:p w14:paraId="34F4F1A0" w14:textId="77777777" w:rsidR="00CD2B5C" w:rsidRDefault="00CD2B5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17E3F6" w14:textId="1070B62C" w:rsidR="0069043E" w:rsidRPr="001B4096" w:rsidRDefault="0069043E">
    <w:pPr>
      <w:pStyle w:val="Header"/>
      <w:rPr>
        <w:sz w:val="36"/>
        <w:szCs w:val="36"/>
      </w:rPr>
    </w:pPr>
    <w:r w:rsidRPr="001B4096">
      <w:rPr>
        <w:sz w:val="36"/>
        <w:szCs w:val="36"/>
      </w:rPr>
      <w:ptab w:relativeTo="margin" w:alignment="right" w:leader="none"/>
    </w:r>
    <w:r w:rsidR="001B4096" w:rsidRPr="009D346A">
      <w:rPr>
        <w:rFonts w:asciiTheme="minorHAnsi" w:eastAsiaTheme="minorHAnsi" w:hAnsiTheme="minorHAnsi" w:cstheme="minorHAnsi"/>
        <w:b/>
        <w:bCs/>
        <w:noProof/>
        <w:color w:val="365F92"/>
        <w:sz w:val="36"/>
        <w:szCs w:val="36"/>
        <w:highlight w:val="yellow"/>
      </w:rPr>
      <w:t>FACILITY NAME LOGO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078C9"/>
    <w:multiLevelType w:val="multilevel"/>
    <w:tmpl w:val="ADD66730"/>
    <w:lvl w:ilvl="0">
      <w:start w:val="1"/>
      <w:numFmt w:val="decimal"/>
      <w:lvlText w:val="%1."/>
      <w:lvlJc w:val="left"/>
      <w:pPr>
        <w:ind w:left="720" w:hanging="720"/>
      </w:pPr>
      <w:rPr>
        <w:rFonts w:ascii="Calibri" w:hAnsi="Calibri" w:hint="default"/>
        <w:b w:val="0"/>
        <w:i w:val="0"/>
        <w:sz w:val="22"/>
        <w:szCs w:val="24"/>
      </w:rPr>
    </w:lvl>
    <w:lvl w:ilvl="1">
      <w:start w:val="2"/>
      <w:numFmt w:val="decimal"/>
      <w:lvlText w:val="%1.%2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</w:rPr>
    </w:lvl>
  </w:abstractNum>
  <w:abstractNum w:abstractNumId="1">
    <w:nsid w:val="09EE1B7B"/>
    <w:multiLevelType w:val="hybridMultilevel"/>
    <w:tmpl w:val="0D26E054"/>
    <w:lvl w:ilvl="0" w:tplc="1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B1177E"/>
    <w:multiLevelType w:val="multilevel"/>
    <w:tmpl w:val="8416CF82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</w:rPr>
    </w:lvl>
  </w:abstractNum>
  <w:abstractNum w:abstractNumId="3">
    <w:nsid w:val="252B2B39"/>
    <w:multiLevelType w:val="hybridMultilevel"/>
    <w:tmpl w:val="C82A9D8A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CA6DDD"/>
    <w:multiLevelType w:val="multilevel"/>
    <w:tmpl w:val="8F38F8E0"/>
    <w:lvl w:ilvl="0">
      <w:start w:val="4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</w:rPr>
    </w:lvl>
  </w:abstractNum>
  <w:abstractNum w:abstractNumId="5">
    <w:nsid w:val="2D3872D2"/>
    <w:multiLevelType w:val="hybridMultilevel"/>
    <w:tmpl w:val="1A16125E"/>
    <w:lvl w:ilvl="0" w:tplc="C0A89CF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E24DD8"/>
    <w:multiLevelType w:val="hybridMultilevel"/>
    <w:tmpl w:val="3BFEE50A"/>
    <w:lvl w:ilvl="0" w:tplc="30966F8A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hint="default"/>
        <w:sz w:val="20"/>
        <w:szCs w:val="20"/>
      </w:rPr>
    </w:lvl>
    <w:lvl w:ilvl="1" w:tplc="5DDC2214">
      <w:start w:val="1"/>
      <w:numFmt w:val="bullet"/>
      <w:lvlText w:val="•"/>
      <w:lvlJc w:val="left"/>
      <w:pPr>
        <w:ind w:left="1778" w:hanging="360"/>
      </w:pPr>
      <w:rPr>
        <w:rFonts w:hint="default"/>
      </w:rPr>
    </w:lvl>
    <w:lvl w:ilvl="2" w:tplc="D81EB47A">
      <w:start w:val="1"/>
      <w:numFmt w:val="bullet"/>
      <w:lvlText w:val="•"/>
      <w:lvlJc w:val="left"/>
      <w:pPr>
        <w:ind w:left="2736" w:hanging="360"/>
      </w:pPr>
      <w:rPr>
        <w:rFonts w:hint="default"/>
      </w:rPr>
    </w:lvl>
    <w:lvl w:ilvl="3" w:tplc="5354471E">
      <w:start w:val="1"/>
      <w:numFmt w:val="bullet"/>
      <w:lvlText w:val="•"/>
      <w:lvlJc w:val="left"/>
      <w:pPr>
        <w:ind w:left="3694" w:hanging="360"/>
      </w:pPr>
      <w:rPr>
        <w:rFonts w:hint="default"/>
      </w:rPr>
    </w:lvl>
    <w:lvl w:ilvl="4" w:tplc="B1DE487C">
      <w:start w:val="1"/>
      <w:numFmt w:val="bullet"/>
      <w:lvlText w:val="•"/>
      <w:lvlJc w:val="left"/>
      <w:pPr>
        <w:ind w:left="4652" w:hanging="360"/>
      </w:pPr>
      <w:rPr>
        <w:rFonts w:hint="default"/>
      </w:rPr>
    </w:lvl>
    <w:lvl w:ilvl="5" w:tplc="14D0BB1E">
      <w:start w:val="1"/>
      <w:numFmt w:val="bullet"/>
      <w:lvlText w:val="•"/>
      <w:lvlJc w:val="left"/>
      <w:pPr>
        <w:ind w:left="5610" w:hanging="360"/>
      </w:pPr>
      <w:rPr>
        <w:rFonts w:hint="default"/>
      </w:rPr>
    </w:lvl>
    <w:lvl w:ilvl="6" w:tplc="08FC2562">
      <w:start w:val="1"/>
      <w:numFmt w:val="bullet"/>
      <w:lvlText w:val="•"/>
      <w:lvlJc w:val="left"/>
      <w:pPr>
        <w:ind w:left="6568" w:hanging="360"/>
      </w:pPr>
      <w:rPr>
        <w:rFonts w:hint="default"/>
      </w:rPr>
    </w:lvl>
    <w:lvl w:ilvl="7" w:tplc="ACE6835E">
      <w:start w:val="1"/>
      <w:numFmt w:val="bullet"/>
      <w:lvlText w:val="•"/>
      <w:lvlJc w:val="left"/>
      <w:pPr>
        <w:ind w:left="7526" w:hanging="360"/>
      </w:pPr>
      <w:rPr>
        <w:rFonts w:hint="default"/>
      </w:rPr>
    </w:lvl>
    <w:lvl w:ilvl="8" w:tplc="18107618">
      <w:start w:val="1"/>
      <w:numFmt w:val="bullet"/>
      <w:lvlText w:val="•"/>
      <w:lvlJc w:val="left"/>
      <w:pPr>
        <w:ind w:left="8484" w:hanging="360"/>
      </w:pPr>
      <w:rPr>
        <w:rFonts w:hint="default"/>
      </w:rPr>
    </w:lvl>
  </w:abstractNum>
  <w:abstractNum w:abstractNumId="7">
    <w:nsid w:val="3AF214A0"/>
    <w:multiLevelType w:val="hybridMultilevel"/>
    <w:tmpl w:val="C7A2299A"/>
    <w:lvl w:ilvl="0" w:tplc="3CDADA50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A98CED5E">
      <w:start w:val="1"/>
      <w:numFmt w:val="bullet"/>
      <w:lvlText w:val="•"/>
      <w:lvlJc w:val="left"/>
      <w:pPr>
        <w:ind w:left="1778" w:hanging="360"/>
      </w:pPr>
      <w:rPr>
        <w:rFonts w:hint="default"/>
      </w:rPr>
    </w:lvl>
    <w:lvl w:ilvl="2" w:tplc="F5D0F65A">
      <w:start w:val="1"/>
      <w:numFmt w:val="bullet"/>
      <w:lvlText w:val="•"/>
      <w:lvlJc w:val="left"/>
      <w:pPr>
        <w:ind w:left="2736" w:hanging="360"/>
      </w:pPr>
      <w:rPr>
        <w:rFonts w:hint="default"/>
      </w:rPr>
    </w:lvl>
    <w:lvl w:ilvl="3" w:tplc="650AC6D2">
      <w:start w:val="1"/>
      <w:numFmt w:val="bullet"/>
      <w:lvlText w:val="•"/>
      <w:lvlJc w:val="left"/>
      <w:pPr>
        <w:ind w:left="3694" w:hanging="360"/>
      </w:pPr>
      <w:rPr>
        <w:rFonts w:hint="default"/>
      </w:rPr>
    </w:lvl>
    <w:lvl w:ilvl="4" w:tplc="FFAAA842">
      <w:start w:val="1"/>
      <w:numFmt w:val="bullet"/>
      <w:lvlText w:val="•"/>
      <w:lvlJc w:val="left"/>
      <w:pPr>
        <w:ind w:left="4652" w:hanging="360"/>
      </w:pPr>
      <w:rPr>
        <w:rFonts w:hint="default"/>
      </w:rPr>
    </w:lvl>
    <w:lvl w:ilvl="5" w:tplc="62D86C0C">
      <w:start w:val="1"/>
      <w:numFmt w:val="bullet"/>
      <w:lvlText w:val="•"/>
      <w:lvlJc w:val="left"/>
      <w:pPr>
        <w:ind w:left="5610" w:hanging="360"/>
      </w:pPr>
      <w:rPr>
        <w:rFonts w:hint="default"/>
      </w:rPr>
    </w:lvl>
    <w:lvl w:ilvl="6" w:tplc="765C33B0">
      <w:start w:val="1"/>
      <w:numFmt w:val="bullet"/>
      <w:lvlText w:val="•"/>
      <w:lvlJc w:val="left"/>
      <w:pPr>
        <w:ind w:left="6568" w:hanging="360"/>
      </w:pPr>
      <w:rPr>
        <w:rFonts w:hint="default"/>
      </w:rPr>
    </w:lvl>
    <w:lvl w:ilvl="7" w:tplc="643AA558">
      <w:start w:val="1"/>
      <w:numFmt w:val="bullet"/>
      <w:lvlText w:val="•"/>
      <w:lvlJc w:val="left"/>
      <w:pPr>
        <w:ind w:left="7526" w:hanging="360"/>
      </w:pPr>
      <w:rPr>
        <w:rFonts w:hint="default"/>
      </w:rPr>
    </w:lvl>
    <w:lvl w:ilvl="8" w:tplc="C6B219AE">
      <w:start w:val="1"/>
      <w:numFmt w:val="bullet"/>
      <w:lvlText w:val="•"/>
      <w:lvlJc w:val="left"/>
      <w:pPr>
        <w:ind w:left="8484" w:hanging="360"/>
      </w:pPr>
      <w:rPr>
        <w:rFonts w:hint="default"/>
      </w:rPr>
    </w:lvl>
  </w:abstractNum>
  <w:abstractNum w:abstractNumId="8">
    <w:nsid w:val="45730B99"/>
    <w:multiLevelType w:val="hybridMultilevel"/>
    <w:tmpl w:val="5B1A74C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9A1655"/>
    <w:multiLevelType w:val="hybridMultilevel"/>
    <w:tmpl w:val="F894E6A6"/>
    <w:lvl w:ilvl="0" w:tplc="EC4259D6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BD143C7E">
      <w:start w:val="1"/>
      <w:numFmt w:val="bullet"/>
      <w:lvlText w:val="•"/>
      <w:lvlJc w:val="left"/>
      <w:pPr>
        <w:ind w:left="1778" w:hanging="360"/>
      </w:pPr>
      <w:rPr>
        <w:rFonts w:hint="default"/>
      </w:rPr>
    </w:lvl>
    <w:lvl w:ilvl="2" w:tplc="2062C5C4">
      <w:start w:val="1"/>
      <w:numFmt w:val="bullet"/>
      <w:lvlText w:val="•"/>
      <w:lvlJc w:val="left"/>
      <w:pPr>
        <w:ind w:left="2736" w:hanging="360"/>
      </w:pPr>
      <w:rPr>
        <w:rFonts w:hint="default"/>
      </w:rPr>
    </w:lvl>
    <w:lvl w:ilvl="3" w:tplc="6696154C">
      <w:start w:val="1"/>
      <w:numFmt w:val="bullet"/>
      <w:lvlText w:val="•"/>
      <w:lvlJc w:val="left"/>
      <w:pPr>
        <w:ind w:left="3694" w:hanging="360"/>
      </w:pPr>
      <w:rPr>
        <w:rFonts w:hint="default"/>
      </w:rPr>
    </w:lvl>
    <w:lvl w:ilvl="4" w:tplc="5B287668">
      <w:start w:val="1"/>
      <w:numFmt w:val="bullet"/>
      <w:lvlText w:val="•"/>
      <w:lvlJc w:val="left"/>
      <w:pPr>
        <w:ind w:left="4652" w:hanging="360"/>
      </w:pPr>
      <w:rPr>
        <w:rFonts w:hint="default"/>
      </w:rPr>
    </w:lvl>
    <w:lvl w:ilvl="5" w:tplc="1636767A">
      <w:start w:val="1"/>
      <w:numFmt w:val="bullet"/>
      <w:lvlText w:val="•"/>
      <w:lvlJc w:val="left"/>
      <w:pPr>
        <w:ind w:left="5610" w:hanging="360"/>
      </w:pPr>
      <w:rPr>
        <w:rFonts w:hint="default"/>
      </w:rPr>
    </w:lvl>
    <w:lvl w:ilvl="6" w:tplc="95F20064">
      <w:start w:val="1"/>
      <w:numFmt w:val="bullet"/>
      <w:lvlText w:val="•"/>
      <w:lvlJc w:val="left"/>
      <w:pPr>
        <w:ind w:left="6568" w:hanging="360"/>
      </w:pPr>
      <w:rPr>
        <w:rFonts w:hint="default"/>
      </w:rPr>
    </w:lvl>
    <w:lvl w:ilvl="7" w:tplc="4BA8D462">
      <w:start w:val="1"/>
      <w:numFmt w:val="bullet"/>
      <w:lvlText w:val="•"/>
      <w:lvlJc w:val="left"/>
      <w:pPr>
        <w:ind w:left="7526" w:hanging="360"/>
      </w:pPr>
      <w:rPr>
        <w:rFonts w:hint="default"/>
      </w:rPr>
    </w:lvl>
    <w:lvl w:ilvl="8" w:tplc="5C48883C">
      <w:start w:val="1"/>
      <w:numFmt w:val="bullet"/>
      <w:lvlText w:val="•"/>
      <w:lvlJc w:val="left"/>
      <w:pPr>
        <w:ind w:left="8484" w:hanging="360"/>
      </w:pPr>
      <w:rPr>
        <w:rFonts w:hint="default"/>
      </w:rPr>
    </w:lvl>
  </w:abstractNum>
  <w:abstractNum w:abstractNumId="10">
    <w:nsid w:val="4D502DBD"/>
    <w:multiLevelType w:val="hybridMultilevel"/>
    <w:tmpl w:val="9152650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122027"/>
    <w:multiLevelType w:val="hybridMultilevel"/>
    <w:tmpl w:val="80943C4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025860"/>
    <w:multiLevelType w:val="hybridMultilevel"/>
    <w:tmpl w:val="0B285C38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5637C3"/>
    <w:multiLevelType w:val="hybridMultilevel"/>
    <w:tmpl w:val="D0386C6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831113"/>
    <w:multiLevelType w:val="hybridMultilevel"/>
    <w:tmpl w:val="01A42DAE"/>
    <w:lvl w:ilvl="0" w:tplc="77AA1DA0">
      <w:start w:val="1"/>
      <w:numFmt w:val="decimal"/>
      <w:lvlText w:val="%1."/>
      <w:lvlJc w:val="left"/>
      <w:pPr>
        <w:ind w:left="820" w:hanging="360"/>
        <w:jc w:val="left"/>
      </w:pPr>
      <w:rPr>
        <w:rFonts w:ascii="Calibri" w:hAnsi="Calibri" w:hint="default"/>
        <w:sz w:val="22"/>
        <w:szCs w:val="24"/>
      </w:rPr>
    </w:lvl>
    <w:lvl w:ilvl="1" w:tplc="5218E70A">
      <w:start w:val="1"/>
      <w:numFmt w:val="bullet"/>
      <w:lvlText w:val="•"/>
      <w:lvlJc w:val="left"/>
      <w:pPr>
        <w:ind w:left="1778" w:hanging="360"/>
      </w:pPr>
      <w:rPr>
        <w:rFonts w:hint="default"/>
      </w:rPr>
    </w:lvl>
    <w:lvl w:ilvl="2" w:tplc="FBE647D2">
      <w:start w:val="1"/>
      <w:numFmt w:val="bullet"/>
      <w:lvlText w:val="•"/>
      <w:lvlJc w:val="left"/>
      <w:pPr>
        <w:ind w:left="2736" w:hanging="360"/>
      </w:pPr>
      <w:rPr>
        <w:rFonts w:hint="default"/>
      </w:rPr>
    </w:lvl>
    <w:lvl w:ilvl="3" w:tplc="AE2679DA">
      <w:start w:val="1"/>
      <w:numFmt w:val="bullet"/>
      <w:lvlText w:val="•"/>
      <w:lvlJc w:val="left"/>
      <w:pPr>
        <w:ind w:left="3694" w:hanging="360"/>
      </w:pPr>
      <w:rPr>
        <w:rFonts w:hint="default"/>
      </w:rPr>
    </w:lvl>
    <w:lvl w:ilvl="4" w:tplc="0804E7EA">
      <w:start w:val="1"/>
      <w:numFmt w:val="bullet"/>
      <w:lvlText w:val="•"/>
      <w:lvlJc w:val="left"/>
      <w:pPr>
        <w:ind w:left="4652" w:hanging="360"/>
      </w:pPr>
      <w:rPr>
        <w:rFonts w:hint="default"/>
      </w:rPr>
    </w:lvl>
    <w:lvl w:ilvl="5" w:tplc="BB7CF2A4">
      <w:start w:val="1"/>
      <w:numFmt w:val="bullet"/>
      <w:lvlText w:val="•"/>
      <w:lvlJc w:val="left"/>
      <w:pPr>
        <w:ind w:left="5610" w:hanging="360"/>
      </w:pPr>
      <w:rPr>
        <w:rFonts w:hint="default"/>
      </w:rPr>
    </w:lvl>
    <w:lvl w:ilvl="6" w:tplc="3560154A">
      <w:start w:val="1"/>
      <w:numFmt w:val="bullet"/>
      <w:lvlText w:val="•"/>
      <w:lvlJc w:val="left"/>
      <w:pPr>
        <w:ind w:left="6568" w:hanging="360"/>
      </w:pPr>
      <w:rPr>
        <w:rFonts w:hint="default"/>
      </w:rPr>
    </w:lvl>
    <w:lvl w:ilvl="7" w:tplc="0D1420C4">
      <w:start w:val="1"/>
      <w:numFmt w:val="bullet"/>
      <w:lvlText w:val="•"/>
      <w:lvlJc w:val="left"/>
      <w:pPr>
        <w:ind w:left="7526" w:hanging="360"/>
      </w:pPr>
      <w:rPr>
        <w:rFonts w:hint="default"/>
      </w:rPr>
    </w:lvl>
    <w:lvl w:ilvl="8" w:tplc="40406B00">
      <w:start w:val="1"/>
      <w:numFmt w:val="bullet"/>
      <w:lvlText w:val="•"/>
      <w:lvlJc w:val="left"/>
      <w:pPr>
        <w:ind w:left="8484" w:hanging="360"/>
      </w:pPr>
      <w:rPr>
        <w:rFonts w:hint="default"/>
      </w:rPr>
    </w:lvl>
  </w:abstractNum>
  <w:abstractNum w:abstractNumId="15">
    <w:nsid w:val="63F20B2B"/>
    <w:multiLevelType w:val="hybridMultilevel"/>
    <w:tmpl w:val="503ECC3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4A3490"/>
    <w:multiLevelType w:val="hybridMultilevel"/>
    <w:tmpl w:val="4B320C7C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F03A7C"/>
    <w:multiLevelType w:val="multilevel"/>
    <w:tmpl w:val="C32CEFFA"/>
    <w:lvl w:ilvl="0">
      <w:start w:val="1"/>
      <w:numFmt w:val="decimal"/>
      <w:lvlText w:val="%1."/>
      <w:lvlJc w:val="left"/>
      <w:pPr>
        <w:ind w:left="720" w:hanging="720"/>
      </w:pPr>
      <w:rPr>
        <w:rFonts w:ascii="Calibri" w:hAnsi="Calibri" w:hint="default"/>
        <w:b/>
        <w:spacing w:val="2"/>
        <w:w w:val="102"/>
        <w:sz w:val="22"/>
        <w:szCs w:val="20"/>
      </w:rPr>
    </w:lvl>
    <w:lvl w:ilvl="1">
      <w:start w:val="2"/>
      <w:numFmt w:val="decimal"/>
      <w:lvlText w:val="%1.%2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15"/>
  </w:num>
  <w:num w:numId="5">
    <w:abstractNumId w:val="8"/>
  </w:num>
  <w:num w:numId="6">
    <w:abstractNumId w:val="3"/>
  </w:num>
  <w:num w:numId="7">
    <w:abstractNumId w:val="16"/>
  </w:num>
  <w:num w:numId="8">
    <w:abstractNumId w:val="12"/>
  </w:num>
  <w:num w:numId="9">
    <w:abstractNumId w:val="10"/>
  </w:num>
  <w:num w:numId="10">
    <w:abstractNumId w:val="6"/>
  </w:num>
  <w:num w:numId="11">
    <w:abstractNumId w:val="7"/>
  </w:num>
  <w:num w:numId="12">
    <w:abstractNumId w:val="17"/>
  </w:num>
  <w:num w:numId="13">
    <w:abstractNumId w:val="14"/>
  </w:num>
  <w:num w:numId="14">
    <w:abstractNumId w:val="9"/>
  </w:num>
  <w:num w:numId="15">
    <w:abstractNumId w:val="0"/>
  </w:num>
  <w:num w:numId="16">
    <w:abstractNumId w:val="5"/>
  </w:num>
  <w:num w:numId="17">
    <w:abstractNumId w:val="11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D70"/>
    <w:rsid w:val="00002845"/>
    <w:rsid w:val="00021195"/>
    <w:rsid w:val="0007214E"/>
    <w:rsid w:val="00090479"/>
    <w:rsid w:val="00094EF2"/>
    <w:rsid w:val="000D5594"/>
    <w:rsid w:val="000F1BF7"/>
    <w:rsid w:val="00120647"/>
    <w:rsid w:val="001664AD"/>
    <w:rsid w:val="00180FED"/>
    <w:rsid w:val="001870E6"/>
    <w:rsid w:val="001B0DBF"/>
    <w:rsid w:val="001B4096"/>
    <w:rsid w:val="001B5845"/>
    <w:rsid w:val="001C3342"/>
    <w:rsid w:val="00230F8A"/>
    <w:rsid w:val="002440A1"/>
    <w:rsid w:val="0028796B"/>
    <w:rsid w:val="002B0B64"/>
    <w:rsid w:val="002C357D"/>
    <w:rsid w:val="00361681"/>
    <w:rsid w:val="003D0510"/>
    <w:rsid w:val="003E1BE7"/>
    <w:rsid w:val="00402CC2"/>
    <w:rsid w:val="00430436"/>
    <w:rsid w:val="004557A8"/>
    <w:rsid w:val="00464D21"/>
    <w:rsid w:val="004C55DB"/>
    <w:rsid w:val="00506EBA"/>
    <w:rsid w:val="00585AD8"/>
    <w:rsid w:val="005B0982"/>
    <w:rsid w:val="005B463B"/>
    <w:rsid w:val="00634086"/>
    <w:rsid w:val="0069043E"/>
    <w:rsid w:val="00696208"/>
    <w:rsid w:val="006B138E"/>
    <w:rsid w:val="0071553E"/>
    <w:rsid w:val="00731293"/>
    <w:rsid w:val="00747746"/>
    <w:rsid w:val="0075331F"/>
    <w:rsid w:val="00753B45"/>
    <w:rsid w:val="007552CD"/>
    <w:rsid w:val="00785ED2"/>
    <w:rsid w:val="0079717F"/>
    <w:rsid w:val="007C4DDC"/>
    <w:rsid w:val="007F1586"/>
    <w:rsid w:val="007F4938"/>
    <w:rsid w:val="00810ADD"/>
    <w:rsid w:val="00812FA0"/>
    <w:rsid w:val="00815C84"/>
    <w:rsid w:val="00855F7F"/>
    <w:rsid w:val="00862220"/>
    <w:rsid w:val="0088082C"/>
    <w:rsid w:val="0088181F"/>
    <w:rsid w:val="008858AA"/>
    <w:rsid w:val="00895C1B"/>
    <w:rsid w:val="008B1FA8"/>
    <w:rsid w:val="008D76E3"/>
    <w:rsid w:val="008E67FC"/>
    <w:rsid w:val="00915179"/>
    <w:rsid w:val="00925670"/>
    <w:rsid w:val="00954A2E"/>
    <w:rsid w:val="00967038"/>
    <w:rsid w:val="009744B1"/>
    <w:rsid w:val="009A5AA0"/>
    <w:rsid w:val="009B5DF5"/>
    <w:rsid w:val="009D346A"/>
    <w:rsid w:val="009D7112"/>
    <w:rsid w:val="00A01139"/>
    <w:rsid w:val="00A02F97"/>
    <w:rsid w:val="00A0789A"/>
    <w:rsid w:val="00A4369F"/>
    <w:rsid w:val="00A613FB"/>
    <w:rsid w:val="00A70D39"/>
    <w:rsid w:val="00AA249F"/>
    <w:rsid w:val="00AC7F57"/>
    <w:rsid w:val="00AE787B"/>
    <w:rsid w:val="00B37881"/>
    <w:rsid w:val="00B45576"/>
    <w:rsid w:val="00B531A2"/>
    <w:rsid w:val="00B6016E"/>
    <w:rsid w:val="00B65C8E"/>
    <w:rsid w:val="00B67E38"/>
    <w:rsid w:val="00BA46A5"/>
    <w:rsid w:val="00BD005A"/>
    <w:rsid w:val="00C11359"/>
    <w:rsid w:val="00C47826"/>
    <w:rsid w:val="00C74429"/>
    <w:rsid w:val="00C842F7"/>
    <w:rsid w:val="00C84ACE"/>
    <w:rsid w:val="00C90940"/>
    <w:rsid w:val="00C936EE"/>
    <w:rsid w:val="00C94218"/>
    <w:rsid w:val="00CD2B5C"/>
    <w:rsid w:val="00D5209B"/>
    <w:rsid w:val="00D9511E"/>
    <w:rsid w:val="00F25751"/>
    <w:rsid w:val="00F80276"/>
    <w:rsid w:val="00FB5D70"/>
    <w:rsid w:val="00FC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372E5A"/>
  <w15:docId w15:val="{2AE8BB2F-5050-4B2E-9996-36995ED5B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5D70"/>
    <w:rPr>
      <w:rFonts w:ascii="Calibri" w:eastAsia="Times New Roman" w:hAnsi="Calibri" w:cs="Times New Roman"/>
    </w:rPr>
  </w:style>
  <w:style w:type="paragraph" w:styleId="Heading1">
    <w:name w:val="heading 1"/>
    <w:basedOn w:val="Normal"/>
    <w:link w:val="Heading1Char"/>
    <w:uiPriority w:val="1"/>
    <w:qFormat/>
    <w:rsid w:val="00A4369F"/>
    <w:pPr>
      <w:widowControl w:val="0"/>
      <w:spacing w:after="0" w:line="240" w:lineRule="auto"/>
      <w:ind w:left="100"/>
      <w:outlineLvl w:val="0"/>
    </w:pPr>
    <w:rPr>
      <w:rFonts w:ascii="Times New Roman" w:hAnsi="Times New Roman" w:cstheme="minorBid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5D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5D70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B5D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5D70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2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2B5C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unhideWhenUsed/>
    <w:qFormat/>
    <w:rsid w:val="000D5594"/>
    <w:pPr>
      <w:spacing w:after="120"/>
    </w:pPr>
    <w:rPr>
      <w:rFonts w:asciiTheme="minorHAnsi" w:eastAsiaTheme="minorHAnsi" w:hAnsiTheme="minorHAnsi" w:cstheme="minorBidi"/>
    </w:rPr>
  </w:style>
  <w:style w:type="character" w:customStyle="1" w:styleId="BodyTextChar">
    <w:name w:val="Body Text Char"/>
    <w:basedOn w:val="DefaultParagraphFont"/>
    <w:link w:val="BodyText"/>
    <w:uiPriority w:val="1"/>
    <w:rsid w:val="000D5594"/>
  </w:style>
  <w:style w:type="paragraph" w:styleId="ListParagraph">
    <w:name w:val="List Paragraph"/>
    <w:basedOn w:val="Normal"/>
    <w:uiPriority w:val="34"/>
    <w:qFormat/>
    <w:rsid w:val="000D5594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Heading1Char">
    <w:name w:val="Heading 1 Char"/>
    <w:basedOn w:val="DefaultParagraphFont"/>
    <w:link w:val="Heading1"/>
    <w:uiPriority w:val="1"/>
    <w:rsid w:val="00A4369F"/>
    <w:rPr>
      <w:rFonts w:ascii="Times New Roman" w:eastAsia="Times New Roman" w:hAnsi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4369F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011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11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1139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11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1139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Default">
    <w:name w:val="Default"/>
    <w:basedOn w:val="Normal"/>
    <w:rsid w:val="00F80276"/>
    <w:pPr>
      <w:autoSpaceDE w:val="0"/>
      <w:autoSpaceDN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mi.ca/Content/NACI%20COVID-%2019%20Stmt_Jan%2012%20Update%20Advance%20Copy_EN%5B1%5D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covid19-sciencetable.ca/sciencebrief/early-impact-of-ontarios-covid-19-vaccine-rollout-on-%20%20long-term-care-home-residents-and-health-care-worker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ejm.org/doi/full/10.1056/NEJMc2102153)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380D7-972C-4EED-A722-3587991D9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924</Words>
  <Characters>5269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Baycrest</Company>
  <LinksUpToDate>false</LinksUpToDate>
  <CharactersWithSpaces>6181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BaycrestUser</dc:creator>
  <cp:lastModifiedBy>Hofstee, Eric</cp:lastModifiedBy>
  <cp:revision>5</cp:revision>
  <dcterms:created xsi:type="dcterms:W3CDTF">2021-06-25T13:58:00Z</dcterms:created>
  <dcterms:modified xsi:type="dcterms:W3CDTF">2021-06-28T12:20:00Z</dcterms:modified>
</cp:coreProperties>
</file>